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5DBC2" w14:textId="6F71E7EF" w:rsidR="006C5507" w:rsidRPr="008176FB" w:rsidRDefault="006C5507" w:rsidP="00CF6053">
      <w:pPr>
        <w:spacing w:after="0" w:line="240" w:lineRule="auto"/>
        <w:jc w:val="right"/>
        <w:rPr>
          <w:rFonts w:ascii="Arial" w:eastAsia="Times New Roman" w:hAnsi="Arial" w:cs="Arial"/>
          <w:szCs w:val="20"/>
          <w:lang w:val="hr-HR"/>
        </w:rPr>
      </w:pPr>
    </w:p>
    <w:p w14:paraId="4FAFAB76" w14:textId="431574BB" w:rsidR="006B148C" w:rsidRPr="006B148C" w:rsidRDefault="006B148C" w:rsidP="006B148C">
      <w:pPr>
        <w:spacing w:after="0" w:line="240" w:lineRule="auto"/>
        <w:rPr>
          <w:rFonts w:ascii="Arial" w:eastAsia="Times New Roman" w:hAnsi="Arial" w:cs="Arial"/>
          <w:noProof/>
          <w:szCs w:val="20"/>
          <w:lang w:val="en-US"/>
        </w:rPr>
      </w:pPr>
      <w:r w:rsidRPr="006B148C">
        <w:rPr>
          <w:rFonts w:ascii="Arial" w:eastAsia="Times New Roman" w:hAnsi="Arial" w:cs="Arial"/>
          <w:noProof/>
          <w:szCs w:val="20"/>
          <w:lang w:val="en-US"/>
        </w:rPr>
        <w:t xml:space="preserve">OSNOVNA ŠKOLA </w:t>
      </w:r>
      <w:r w:rsidR="005845CC">
        <w:rPr>
          <w:rFonts w:ascii="Arial" w:eastAsia="Times New Roman" w:hAnsi="Arial" w:cs="Arial"/>
          <w:noProof/>
          <w:szCs w:val="20"/>
          <w:lang w:val="en-US"/>
        </w:rPr>
        <w:t>SVETVINČENAT</w:t>
      </w:r>
    </w:p>
    <w:p w14:paraId="4DF03848" w14:textId="77777777" w:rsidR="005845CC" w:rsidRPr="006B148C" w:rsidRDefault="005845CC" w:rsidP="005845CC">
      <w:pPr>
        <w:spacing w:after="0" w:line="240" w:lineRule="auto"/>
        <w:rPr>
          <w:rFonts w:ascii="Arial" w:eastAsia="Times New Roman" w:hAnsi="Arial" w:cs="Arial"/>
          <w:noProof/>
          <w:szCs w:val="20"/>
          <w:lang w:val="en-US"/>
        </w:rPr>
      </w:pPr>
      <w:r>
        <w:rPr>
          <w:rFonts w:ascii="Arial" w:eastAsia="Times New Roman" w:hAnsi="Arial" w:cs="Arial"/>
          <w:noProof/>
          <w:szCs w:val="20"/>
          <w:lang w:val="en-US"/>
        </w:rPr>
        <w:t>SVETVINČENAT 98</w:t>
      </w:r>
      <w:r w:rsidR="007A766F">
        <w:rPr>
          <w:rFonts w:ascii="Arial" w:eastAsia="Times New Roman" w:hAnsi="Arial" w:cs="Arial"/>
          <w:noProof/>
          <w:szCs w:val="20"/>
          <w:lang w:val="en-US"/>
        </w:rPr>
        <w:t xml:space="preserve">, </w:t>
      </w:r>
      <w:r>
        <w:rPr>
          <w:rFonts w:ascii="Arial" w:eastAsia="Times New Roman" w:hAnsi="Arial" w:cs="Arial"/>
          <w:noProof/>
          <w:szCs w:val="20"/>
          <w:lang w:val="en-US"/>
        </w:rPr>
        <w:t>52342 SVETVINČENAT</w:t>
      </w:r>
    </w:p>
    <w:p w14:paraId="13DA03C4" w14:textId="77777777" w:rsidR="007A766F" w:rsidRDefault="007A766F" w:rsidP="006C5507">
      <w:pPr>
        <w:spacing w:after="0" w:line="240" w:lineRule="auto"/>
        <w:jc w:val="both"/>
        <w:rPr>
          <w:rFonts w:ascii="Arial" w:eastAsia="Times New Roman" w:hAnsi="Arial" w:cs="Arial"/>
          <w:szCs w:val="20"/>
          <w:lang w:val="hr-HR"/>
        </w:rPr>
      </w:pPr>
    </w:p>
    <w:p w14:paraId="5D5FEE0C" w14:textId="788D0BF5" w:rsidR="006B148C" w:rsidRDefault="006B148C" w:rsidP="006C5507">
      <w:pPr>
        <w:spacing w:after="0" w:line="240" w:lineRule="auto"/>
        <w:jc w:val="both"/>
        <w:rPr>
          <w:rFonts w:ascii="Arial" w:eastAsia="Times New Roman" w:hAnsi="Arial" w:cs="Arial"/>
          <w:szCs w:val="20"/>
          <w:lang w:val="hr-HR"/>
        </w:rPr>
      </w:pPr>
      <w:r>
        <w:rPr>
          <w:rFonts w:ascii="Arial" w:eastAsia="Times New Roman" w:hAnsi="Arial" w:cs="Arial"/>
          <w:szCs w:val="20"/>
          <w:lang w:val="hr-HR"/>
        </w:rPr>
        <w:t>OIB:</w:t>
      </w:r>
      <w:r w:rsidR="007A766F" w:rsidRPr="007A766F">
        <w:t xml:space="preserve"> </w:t>
      </w:r>
      <w:r w:rsidR="005845CC">
        <w:rPr>
          <w:rFonts w:ascii="Arial" w:eastAsia="Times New Roman" w:hAnsi="Arial" w:cs="Arial"/>
          <w:szCs w:val="20"/>
          <w:lang w:val="hr-HR"/>
        </w:rPr>
        <w:t>923</w:t>
      </w:r>
      <w:r w:rsidR="005845CC" w:rsidRPr="005845CC">
        <w:rPr>
          <w:rFonts w:ascii="Arial" w:eastAsia="Times New Roman" w:hAnsi="Arial" w:cs="Arial"/>
          <w:szCs w:val="20"/>
          <w:lang w:val="hr-HR"/>
        </w:rPr>
        <w:t>63347984</w:t>
      </w:r>
    </w:p>
    <w:p w14:paraId="38C142B2" w14:textId="77777777" w:rsidR="007A766F" w:rsidRDefault="007A766F" w:rsidP="006C5507">
      <w:pPr>
        <w:spacing w:after="0" w:line="240" w:lineRule="auto"/>
        <w:jc w:val="both"/>
        <w:rPr>
          <w:rFonts w:ascii="Arial" w:eastAsia="Times New Roman" w:hAnsi="Arial" w:cs="Arial"/>
          <w:szCs w:val="20"/>
          <w:lang w:val="hr-HR"/>
        </w:rPr>
      </w:pPr>
    </w:p>
    <w:p w14:paraId="77C5B8D1" w14:textId="06F9619F" w:rsidR="006B148C" w:rsidRDefault="005845CC" w:rsidP="006C5507">
      <w:pPr>
        <w:spacing w:after="0" w:line="240" w:lineRule="auto"/>
        <w:jc w:val="both"/>
        <w:rPr>
          <w:rFonts w:ascii="Arial" w:eastAsia="Times New Roman" w:hAnsi="Arial" w:cs="Arial"/>
          <w:szCs w:val="20"/>
          <w:lang w:val="hr-HR"/>
        </w:rPr>
      </w:pPr>
      <w:r w:rsidRPr="005845CC">
        <w:rPr>
          <w:rStyle w:val="Hiperveza"/>
          <w:rFonts w:ascii="Arial" w:eastAsia="Times New Roman" w:hAnsi="Arial" w:cs="Arial"/>
          <w:szCs w:val="20"/>
          <w:lang w:val="hr-HR"/>
        </w:rPr>
        <w:t>http://os-svetvincenat.skole.hr</w:t>
      </w:r>
    </w:p>
    <w:p w14:paraId="6C818F82" w14:textId="68E96F6B" w:rsidR="007A766F" w:rsidRDefault="005845CC" w:rsidP="006C5507">
      <w:pPr>
        <w:spacing w:after="0" w:line="240" w:lineRule="auto"/>
        <w:jc w:val="both"/>
        <w:rPr>
          <w:rFonts w:ascii="Arial" w:eastAsia="Times New Roman" w:hAnsi="Arial" w:cs="Arial"/>
          <w:szCs w:val="20"/>
          <w:lang w:val="hr-HR"/>
        </w:rPr>
      </w:pPr>
      <w:r w:rsidRPr="005845CC">
        <w:rPr>
          <w:rStyle w:val="Hiperveza"/>
          <w:rFonts w:ascii="Arial" w:eastAsia="Times New Roman" w:hAnsi="Arial" w:cs="Arial"/>
          <w:szCs w:val="20"/>
          <w:lang w:val="hr-HR"/>
        </w:rPr>
        <w:t>ured@os-svetvincenat.skole.hr</w:t>
      </w:r>
    </w:p>
    <w:p w14:paraId="2F63A93B" w14:textId="77777777" w:rsidR="007A766F" w:rsidRDefault="007A766F" w:rsidP="006C5507">
      <w:pPr>
        <w:spacing w:after="0" w:line="240" w:lineRule="auto"/>
        <w:jc w:val="both"/>
        <w:rPr>
          <w:rFonts w:ascii="Arial" w:eastAsia="Times New Roman" w:hAnsi="Arial" w:cs="Arial"/>
          <w:szCs w:val="20"/>
          <w:lang w:val="hr-HR"/>
        </w:rPr>
      </w:pPr>
    </w:p>
    <w:p w14:paraId="2DA5B3A3" w14:textId="77777777" w:rsidR="006B148C" w:rsidRDefault="006B148C" w:rsidP="006C5507">
      <w:pPr>
        <w:spacing w:after="0" w:line="240" w:lineRule="auto"/>
        <w:jc w:val="both"/>
        <w:rPr>
          <w:rFonts w:ascii="Arial" w:eastAsia="Times New Roman" w:hAnsi="Arial" w:cs="Arial"/>
          <w:szCs w:val="20"/>
          <w:lang w:val="hr-HR"/>
        </w:rPr>
      </w:pPr>
    </w:p>
    <w:p w14:paraId="56DE151E" w14:textId="0A81A078" w:rsidR="006C5507" w:rsidRPr="006C5507" w:rsidRDefault="009C005A" w:rsidP="006C5507">
      <w:pPr>
        <w:spacing w:after="0" w:line="240" w:lineRule="auto"/>
        <w:jc w:val="both"/>
        <w:rPr>
          <w:rFonts w:ascii="Arial" w:eastAsia="Times New Roman" w:hAnsi="Arial" w:cs="Arial"/>
          <w:szCs w:val="20"/>
          <w:lang w:val="hr-HR"/>
        </w:rPr>
      </w:pPr>
      <w:r>
        <w:rPr>
          <w:rFonts w:ascii="Arial" w:eastAsia="Times New Roman" w:hAnsi="Arial" w:cs="Arial"/>
          <w:szCs w:val="20"/>
          <w:lang w:val="hr-HR"/>
        </w:rPr>
        <w:t xml:space="preserve">                                                                                       </w:t>
      </w:r>
    </w:p>
    <w:p w14:paraId="20DD0847" w14:textId="289E1FE1" w:rsidR="008176FB" w:rsidRPr="008176FB" w:rsidRDefault="008176FB" w:rsidP="00AF596A">
      <w:pPr>
        <w:spacing w:after="0" w:line="240" w:lineRule="auto"/>
        <w:ind w:left="3540" w:firstLine="708"/>
        <w:jc w:val="right"/>
        <w:rPr>
          <w:rFonts w:ascii="Arial" w:eastAsia="Times New Roman" w:hAnsi="Arial" w:cs="Arial"/>
          <w:b/>
          <w:szCs w:val="20"/>
          <w:lang w:val="hr-HR"/>
        </w:rPr>
      </w:pPr>
      <w:r w:rsidRPr="008176FB">
        <w:rPr>
          <w:rFonts w:ascii="Arial" w:eastAsia="Times New Roman" w:hAnsi="Arial" w:cs="Arial"/>
          <w:b/>
          <w:szCs w:val="20"/>
          <w:lang w:val="hr-HR"/>
        </w:rPr>
        <w:t>GOSPODARSK</w:t>
      </w:r>
      <w:r w:rsidR="007A766F">
        <w:rPr>
          <w:rFonts w:ascii="Arial" w:eastAsia="Times New Roman" w:hAnsi="Arial" w:cs="Arial"/>
          <w:b/>
          <w:szCs w:val="20"/>
          <w:lang w:val="hr-HR"/>
        </w:rPr>
        <w:t>OM</w:t>
      </w:r>
      <w:r w:rsidRPr="008176FB">
        <w:rPr>
          <w:rFonts w:ascii="Arial" w:eastAsia="Times New Roman" w:hAnsi="Arial" w:cs="Arial"/>
          <w:b/>
          <w:szCs w:val="20"/>
          <w:lang w:val="hr-HR"/>
        </w:rPr>
        <w:t xml:space="preserve"> SUBJEKT</w:t>
      </w:r>
      <w:r w:rsidR="007A766F">
        <w:rPr>
          <w:rFonts w:ascii="Arial" w:eastAsia="Times New Roman" w:hAnsi="Arial" w:cs="Arial"/>
          <w:b/>
          <w:szCs w:val="20"/>
          <w:lang w:val="hr-HR"/>
        </w:rPr>
        <w:t>U</w:t>
      </w:r>
    </w:p>
    <w:p w14:paraId="5A93403E" w14:textId="602B4594" w:rsidR="008176FB" w:rsidRPr="00627BBE" w:rsidRDefault="008176FB" w:rsidP="00AF596A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hr-HR"/>
        </w:rPr>
      </w:pPr>
      <w:r w:rsidRPr="008176FB">
        <w:rPr>
          <w:rFonts w:ascii="Arial" w:eastAsia="Times New Roman" w:hAnsi="Arial" w:cs="Arial"/>
          <w:szCs w:val="20"/>
          <w:lang w:val="hr-HR"/>
        </w:rPr>
        <w:t xml:space="preserve">                                                          </w:t>
      </w:r>
    </w:p>
    <w:p w14:paraId="5E146A0E" w14:textId="6FE79AA9" w:rsidR="008176FB" w:rsidRDefault="008176FB" w:rsidP="00AF596A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hr-HR"/>
        </w:rPr>
      </w:pPr>
      <w:r w:rsidRPr="00627BBE">
        <w:rPr>
          <w:rFonts w:ascii="Arial" w:eastAsia="Times New Roman" w:hAnsi="Arial" w:cs="Arial"/>
          <w:sz w:val="20"/>
          <w:szCs w:val="20"/>
          <w:lang w:val="hr-HR"/>
        </w:rPr>
        <w:t xml:space="preserve">                                                          </w:t>
      </w:r>
    </w:p>
    <w:p w14:paraId="103033B7" w14:textId="243CA839" w:rsidR="00F50FE3" w:rsidRDefault="00F50FE3" w:rsidP="00AF596A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hr-HR"/>
        </w:rPr>
      </w:pPr>
    </w:p>
    <w:p w14:paraId="460E5881" w14:textId="77777777" w:rsidR="00F50FE3" w:rsidRPr="008176FB" w:rsidRDefault="00F50FE3" w:rsidP="00AF596A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hr-HR"/>
        </w:rPr>
      </w:pPr>
    </w:p>
    <w:p w14:paraId="50358BA1" w14:textId="77777777" w:rsidR="008176FB" w:rsidRPr="008176FB" w:rsidRDefault="008176FB" w:rsidP="008176FB">
      <w:pPr>
        <w:spacing w:after="0" w:line="240" w:lineRule="auto"/>
        <w:rPr>
          <w:rFonts w:ascii="Arial" w:eastAsia="Times New Roman" w:hAnsi="Arial" w:cs="Arial"/>
          <w:sz w:val="24"/>
          <w:szCs w:val="20"/>
          <w:lang w:val="hr-HR"/>
        </w:rPr>
      </w:pPr>
    </w:p>
    <w:p w14:paraId="313A7296" w14:textId="0FF18C19" w:rsidR="008176FB" w:rsidRPr="008176FB" w:rsidRDefault="008176FB" w:rsidP="008176FB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8176FB">
        <w:rPr>
          <w:rFonts w:ascii="Arial" w:eastAsia="Times New Roman" w:hAnsi="Arial" w:cs="Arial"/>
          <w:lang w:val="hr-HR"/>
        </w:rPr>
        <w:t xml:space="preserve">Na temelju odredbe </w:t>
      </w:r>
      <w:r w:rsidRPr="009C005A">
        <w:rPr>
          <w:rFonts w:ascii="Arial" w:eastAsia="Times New Roman" w:hAnsi="Arial" w:cs="Arial"/>
          <w:color w:val="000000" w:themeColor="text1"/>
          <w:lang w:val="hr-HR"/>
        </w:rPr>
        <w:t xml:space="preserve">članka </w:t>
      </w:r>
      <w:r w:rsidR="00A50249" w:rsidRPr="009C005A">
        <w:rPr>
          <w:rFonts w:ascii="Arial" w:eastAsia="Times New Roman" w:hAnsi="Arial" w:cs="Arial"/>
          <w:color w:val="000000" w:themeColor="text1"/>
          <w:lang w:val="hr-HR"/>
        </w:rPr>
        <w:t>1</w:t>
      </w:r>
      <w:r w:rsidR="00F2604B" w:rsidRPr="009C005A">
        <w:rPr>
          <w:rFonts w:ascii="Arial" w:eastAsia="Times New Roman" w:hAnsi="Arial" w:cs="Arial"/>
          <w:color w:val="000000" w:themeColor="text1"/>
          <w:lang w:val="hr-HR"/>
        </w:rPr>
        <w:t>7</w:t>
      </w:r>
      <w:r w:rsidR="00AF596A" w:rsidRPr="00F2604B">
        <w:rPr>
          <w:rFonts w:ascii="Arial" w:eastAsia="Times New Roman" w:hAnsi="Arial" w:cs="Arial"/>
          <w:color w:val="FF0000"/>
          <w:lang w:val="hr-HR"/>
        </w:rPr>
        <w:t>.</w:t>
      </w:r>
      <w:r w:rsidRPr="00F2604B">
        <w:rPr>
          <w:rFonts w:ascii="Arial" w:eastAsia="Times New Roman" w:hAnsi="Arial" w:cs="Arial"/>
          <w:color w:val="FF0000"/>
          <w:lang w:val="hr-HR"/>
        </w:rPr>
        <w:t xml:space="preserve"> </w:t>
      </w:r>
      <w:r w:rsidRPr="008176FB">
        <w:rPr>
          <w:rFonts w:ascii="Arial" w:eastAsia="Times New Roman" w:hAnsi="Arial" w:cs="Arial"/>
          <w:lang w:val="hr-HR"/>
        </w:rPr>
        <w:t xml:space="preserve">Pravilnika </w:t>
      </w:r>
      <w:r w:rsidR="00A50249">
        <w:rPr>
          <w:rFonts w:ascii="Arial" w:eastAsia="Times New Roman" w:hAnsi="Arial" w:cs="Arial"/>
          <w:lang w:val="hr-HR"/>
        </w:rPr>
        <w:t>o jednostavnoj nabavi</w:t>
      </w:r>
      <w:r w:rsidR="007A766F">
        <w:rPr>
          <w:rFonts w:ascii="Arial" w:eastAsia="Times New Roman" w:hAnsi="Arial" w:cs="Arial"/>
          <w:lang w:val="hr-HR"/>
        </w:rPr>
        <w:t xml:space="preserve"> </w:t>
      </w:r>
      <w:r w:rsidR="00A50249">
        <w:rPr>
          <w:rFonts w:ascii="Arial" w:eastAsia="Times New Roman" w:hAnsi="Arial" w:cs="Arial"/>
          <w:lang w:val="hr-HR"/>
        </w:rPr>
        <w:t>roba</w:t>
      </w:r>
      <w:r w:rsidR="007A766F">
        <w:rPr>
          <w:rFonts w:ascii="Arial" w:eastAsia="Times New Roman" w:hAnsi="Arial" w:cs="Arial"/>
          <w:lang w:val="hr-HR"/>
        </w:rPr>
        <w:t xml:space="preserve">, usluga i radova, </w:t>
      </w:r>
      <w:r w:rsidRPr="008176FB">
        <w:rPr>
          <w:rFonts w:ascii="Arial" w:eastAsia="Times New Roman" w:hAnsi="Arial" w:cs="Arial"/>
          <w:lang w:val="hr-HR"/>
        </w:rPr>
        <w:t>u provedbi postupka nabave ispod zakonskog praga za</w:t>
      </w:r>
      <w:r w:rsidR="00FB5962">
        <w:rPr>
          <w:rFonts w:ascii="Arial" w:eastAsia="Times New Roman" w:hAnsi="Arial" w:cs="Arial"/>
          <w:lang w:val="hr-HR"/>
        </w:rPr>
        <w:t xml:space="preserve"> </w:t>
      </w:r>
      <w:r w:rsidR="00A32CAF">
        <w:rPr>
          <w:rFonts w:ascii="Arial" w:eastAsia="Times New Roman" w:hAnsi="Arial" w:cs="Arial"/>
          <w:lang w:val="hr-HR"/>
        </w:rPr>
        <w:t>Uslugu</w:t>
      </w:r>
      <w:r w:rsidR="0018104F">
        <w:rPr>
          <w:rFonts w:ascii="Arial" w:eastAsia="Times New Roman" w:hAnsi="Arial" w:cs="Arial"/>
          <w:lang w:val="hr-HR"/>
        </w:rPr>
        <w:t xml:space="preserve"> radova sanacije hodnika i blagovaonice u zgradi Osnovne škole Svetvinčenat</w:t>
      </w:r>
      <w:r w:rsidR="00A32CAF">
        <w:rPr>
          <w:rFonts w:ascii="Arial" w:eastAsia="Times New Roman" w:hAnsi="Arial" w:cs="Arial"/>
          <w:lang w:val="hr-HR"/>
        </w:rPr>
        <w:t xml:space="preserve"> </w:t>
      </w:r>
      <w:r w:rsidR="00806462">
        <w:rPr>
          <w:rFonts w:ascii="Arial" w:eastAsia="Times New Roman" w:hAnsi="Arial" w:cs="Arial"/>
          <w:lang w:val="hr-HR"/>
        </w:rPr>
        <w:t xml:space="preserve">utvrđuje elemente za </w:t>
      </w:r>
      <w:r w:rsidRPr="008176FB">
        <w:rPr>
          <w:rFonts w:ascii="Arial" w:eastAsia="Times New Roman" w:hAnsi="Arial" w:cs="Arial"/>
          <w:lang w:val="hr-HR"/>
        </w:rPr>
        <w:t>izradu ponude i gospodarsk</w:t>
      </w:r>
      <w:r w:rsidR="007A766F">
        <w:rPr>
          <w:rFonts w:ascii="Arial" w:eastAsia="Times New Roman" w:hAnsi="Arial" w:cs="Arial"/>
          <w:lang w:val="hr-HR"/>
        </w:rPr>
        <w:t>om</w:t>
      </w:r>
      <w:r w:rsidRPr="008176FB">
        <w:rPr>
          <w:rFonts w:ascii="Arial" w:eastAsia="Times New Roman" w:hAnsi="Arial" w:cs="Arial"/>
          <w:lang w:val="hr-HR"/>
        </w:rPr>
        <w:t xml:space="preserve">  subjekt</w:t>
      </w:r>
      <w:r w:rsidR="007A766F">
        <w:rPr>
          <w:rFonts w:ascii="Arial" w:eastAsia="Times New Roman" w:hAnsi="Arial" w:cs="Arial"/>
          <w:lang w:val="hr-HR"/>
        </w:rPr>
        <w:t>u</w:t>
      </w:r>
      <w:r w:rsidRPr="008176FB">
        <w:rPr>
          <w:rFonts w:ascii="Arial" w:eastAsia="Times New Roman" w:hAnsi="Arial" w:cs="Arial"/>
          <w:lang w:val="hr-HR"/>
        </w:rPr>
        <w:t xml:space="preserve"> upućuje </w:t>
      </w:r>
    </w:p>
    <w:p w14:paraId="2A4AA8D4" w14:textId="77777777" w:rsidR="008176FB" w:rsidRPr="008176FB" w:rsidRDefault="008176FB" w:rsidP="008176FB">
      <w:pPr>
        <w:spacing w:after="0" w:line="240" w:lineRule="auto"/>
        <w:rPr>
          <w:rFonts w:ascii="Arial" w:eastAsia="Times New Roman" w:hAnsi="Arial" w:cs="Arial"/>
          <w:lang w:val="hr-HR"/>
        </w:rPr>
      </w:pPr>
    </w:p>
    <w:p w14:paraId="0D3B99AC" w14:textId="77777777" w:rsidR="00F22F75" w:rsidRDefault="00F22F75" w:rsidP="008176FB">
      <w:pPr>
        <w:spacing w:after="0" w:line="240" w:lineRule="auto"/>
        <w:jc w:val="center"/>
        <w:rPr>
          <w:rFonts w:ascii="Arial" w:eastAsia="Times New Roman" w:hAnsi="Arial" w:cs="Arial"/>
          <w:b/>
          <w:lang w:val="hr-HR"/>
        </w:rPr>
      </w:pPr>
    </w:p>
    <w:p w14:paraId="428307FE" w14:textId="43EDC783" w:rsidR="008176FB" w:rsidRDefault="008176FB" w:rsidP="008176FB">
      <w:pPr>
        <w:spacing w:after="0" w:line="240" w:lineRule="auto"/>
        <w:jc w:val="center"/>
        <w:rPr>
          <w:rFonts w:ascii="Arial" w:eastAsia="Times New Roman" w:hAnsi="Arial" w:cs="Arial"/>
          <w:b/>
          <w:lang w:val="hr-HR"/>
        </w:rPr>
      </w:pPr>
      <w:r w:rsidRPr="008176FB">
        <w:rPr>
          <w:rFonts w:ascii="Arial" w:eastAsia="Times New Roman" w:hAnsi="Arial" w:cs="Arial"/>
          <w:b/>
          <w:lang w:val="hr-HR"/>
        </w:rPr>
        <w:t>POZIV NA DOSTAVU PONUD</w:t>
      </w:r>
      <w:r w:rsidR="007A766F">
        <w:rPr>
          <w:rFonts w:ascii="Arial" w:eastAsia="Times New Roman" w:hAnsi="Arial" w:cs="Arial"/>
          <w:b/>
          <w:lang w:val="hr-HR"/>
        </w:rPr>
        <w:t>E</w:t>
      </w:r>
    </w:p>
    <w:p w14:paraId="140BB965" w14:textId="567D8C1C" w:rsidR="002506F6" w:rsidRPr="008176FB" w:rsidRDefault="002506F6" w:rsidP="008176FB">
      <w:pPr>
        <w:spacing w:after="0" w:line="240" w:lineRule="auto"/>
        <w:jc w:val="center"/>
        <w:rPr>
          <w:rFonts w:ascii="Arial" w:eastAsia="Times New Roman" w:hAnsi="Arial" w:cs="Arial"/>
          <w:b/>
          <w:lang w:val="hr-HR"/>
        </w:rPr>
      </w:pPr>
      <w:r>
        <w:rPr>
          <w:rFonts w:ascii="Arial" w:eastAsia="Times New Roman" w:hAnsi="Arial" w:cs="Arial"/>
          <w:b/>
          <w:lang w:val="hr-HR"/>
        </w:rPr>
        <w:t>Evidencijski broj nabave 29-2026</w:t>
      </w:r>
    </w:p>
    <w:p w14:paraId="37D67111" w14:textId="77777777" w:rsidR="008176FB" w:rsidRPr="008176FB" w:rsidRDefault="008176FB" w:rsidP="008176FB">
      <w:pPr>
        <w:spacing w:after="0" w:line="240" w:lineRule="auto"/>
        <w:jc w:val="center"/>
        <w:rPr>
          <w:rFonts w:ascii="Arial" w:eastAsia="Times New Roman" w:hAnsi="Arial" w:cs="Arial"/>
          <w:b/>
          <w:lang w:val="hr-HR"/>
        </w:rPr>
      </w:pPr>
    </w:p>
    <w:tbl>
      <w:tblPr>
        <w:tblW w:w="10920" w:type="dxa"/>
        <w:tblInd w:w="-88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0069"/>
        <w:gridCol w:w="142"/>
      </w:tblGrid>
      <w:tr w:rsidR="008176FB" w:rsidRPr="008176FB" w14:paraId="29AA4238" w14:textId="77777777" w:rsidTr="00C82673">
        <w:trPr>
          <w:gridAfter w:val="1"/>
          <w:wAfter w:w="142" w:type="dxa"/>
          <w:trHeight w:val="340"/>
        </w:trPr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  <w:vAlign w:val="center"/>
            <w:hideMark/>
          </w:tcPr>
          <w:p w14:paraId="38BC7231" w14:textId="77777777" w:rsidR="008176FB" w:rsidRPr="008176FB" w:rsidRDefault="008176FB" w:rsidP="008176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/>
              </w:rPr>
            </w:pPr>
            <w:r w:rsidRPr="008176FB">
              <w:rPr>
                <w:rFonts w:ascii="Arial" w:eastAsia="Times New Roman" w:hAnsi="Arial" w:cs="Arial"/>
                <w:b/>
                <w:lang w:val="hr-HR"/>
              </w:rPr>
              <w:t>1.</w:t>
            </w:r>
          </w:p>
        </w:tc>
        <w:tc>
          <w:tcPr>
            <w:tcW w:w="100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  <w:vAlign w:val="center"/>
            <w:hideMark/>
          </w:tcPr>
          <w:p w14:paraId="3075938C" w14:textId="77777777" w:rsidR="008176FB" w:rsidRPr="008176FB" w:rsidRDefault="008176FB" w:rsidP="008176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/>
              </w:rPr>
            </w:pPr>
            <w:r w:rsidRPr="008176FB">
              <w:rPr>
                <w:rFonts w:ascii="Arial" w:eastAsia="Times New Roman" w:hAnsi="Arial" w:cs="Arial"/>
                <w:b/>
                <w:lang w:val="hr-HR"/>
              </w:rPr>
              <w:t>OPIS PREDMETA NABAVE</w:t>
            </w:r>
          </w:p>
        </w:tc>
      </w:tr>
      <w:tr w:rsidR="008176FB" w:rsidRPr="008176FB" w14:paraId="5C9C7FBC" w14:textId="77777777" w:rsidTr="00C82673">
        <w:trPr>
          <w:gridAfter w:val="1"/>
          <w:wAfter w:w="142" w:type="dxa"/>
        </w:trPr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03BB2874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8176FB">
              <w:rPr>
                <w:rFonts w:ascii="Arial" w:eastAsia="Times New Roman" w:hAnsi="Arial" w:cs="Arial"/>
                <w:lang w:val="hr-HR"/>
              </w:rPr>
              <w:t>1.1.</w:t>
            </w:r>
          </w:p>
        </w:tc>
        <w:tc>
          <w:tcPr>
            <w:tcW w:w="100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3E0B8FE8" w14:textId="58156031" w:rsidR="008176FB" w:rsidRPr="008176FB" w:rsidRDefault="008176FB" w:rsidP="00952E4F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8176FB">
              <w:rPr>
                <w:rFonts w:ascii="Arial" w:eastAsia="Times New Roman" w:hAnsi="Arial" w:cs="Arial"/>
                <w:lang w:val="hr-HR"/>
              </w:rPr>
              <w:t>Predmet nabave:</w:t>
            </w:r>
            <w:r w:rsidRPr="00F2604B">
              <w:rPr>
                <w:rFonts w:ascii="Arial" w:eastAsia="Times New Roman" w:hAnsi="Arial" w:cs="Arial"/>
                <w:color w:val="FF0000"/>
                <w:lang w:val="hr-HR"/>
              </w:rPr>
              <w:t xml:space="preserve"> </w:t>
            </w:r>
            <w:r w:rsidR="0086556D">
              <w:rPr>
                <w:rFonts w:ascii="Arial" w:eastAsia="Times New Roman" w:hAnsi="Arial" w:cs="Arial"/>
                <w:b/>
                <w:bCs/>
                <w:lang w:val="hr-HR"/>
              </w:rPr>
              <w:t>R</w:t>
            </w:r>
            <w:r w:rsidR="00FB5962" w:rsidRPr="009C005A">
              <w:rPr>
                <w:rFonts w:ascii="Arial" w:eastAsia="Times New Roman" w:hAnsi="Arial" w:cs="Arial"/>
                <w:b/>
                <w:bCs/>
                <w:lang w:val="hr-HR"/>
              </w:rPr>
              <w:t>adov</w:t>
            </w:r>
            <w:r w:rsidR="009C005A" w:rsidRPr="009C005A">
              <w:rPr>
                <w:rFonts w:ascii="Arial" w:eastAsia="Times New Roman" w:hAnsi="Arial" w:cs="Arial"/>
                <w:b/>
                <w:bCs/>
                <w:lang w:val="hr-HR"/>
              </w:rPr>
              <w:t>i</w:t>
            </w:r>
            <w:r w:rsidR="00FB5962" w:rsidRPr="009C005A">
              <w:rPr>
                <w:rFonts w:ascii="Arial" w:eastAsia="Times New Roman" w:hAnsi="Arial" w:cs="Arial"/>
                <w:b/>
                <w:bCs/>
                <w:lang w:val="hr-HR"/>
              </w:rPr>
              <w:t xml:space="preserve"> sanacije </w:t>
            </w:r>
            <w:r w:rsidR="00FB5962" w:rsidRPr="00FB5962">
              <w:rPr>
                <w:rFonts w:ascii="Arial" w:eastAsia="Times New Roman" w:hAnsi="Arial" w:cs="Arial"/>
                <w:b/>
                <w:bCs/>
                <w:lang w:val="hr-HR"/>
              </w:rPr>
              <w:t>hodnika i blagovaonice u zgradi Osnovne škole Svetvinčenat</w:t>
            </w:r>
            <w:r w:rsidR="00F2604B">
              <w:rPr>
                <w:rFonts w:ascii="Arial" w:eastAsia="Times New Roman" w:hAnsi="Arial" w:cs="Arial"/>
                <w:b/>
                <w:bCs/>
                <w:lang w:val="hr-HR"/>
              </w:rPr>
              <w:t xml:space="preserve"> </w:t>
            </w:r>
          </w:p>
        </w:tc>
      </w:tr>
      <w:tr w:rsidR="008176FB" w:rsidRPr="008176FB" w14:paraId="7E9F90A3" w14:textId="77777777" w:rsidTr="00C82673">
        <w:trPr>
          <w:gridAfter w:val="1"/>
          <w:wAfter w:w="142" w:type="dxa"/>
        </w:trPr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5429F445" w14:textId="657CEA28" w:rsidR="008176FB" w:rsidRPr="008176FB" w:rsidRDefault="008176FB" w:rsidP="004B3C44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8176FB">
              <w:rPr>
                <w:rFonts w:ascii="Arial" w:eastAsia="Times New Roman" w:hAnsi="Arial" w:cs="Arial"/>
                <w:lang w:val="hr-HR"/>
              </w:rPr>
              <w:t>1.</w:t>
            </w:r>
            <w:r w:rsidR="004B3C44">
              <w:rPr>
                <w:rFonts w:ascii="Arial" w:eastAsia="Times New Roman" w:hAnsi="Arial" w:cs="Arial"/>
                <w:lang w:val="hr-HR"/>
              </w:rPr>
              <w:t>2</w:t>
            </w:r>
            <w:r w:rsidRPr="008176FB">
              <w:rPr>
                <w:rFonts w:ascii="Arial" w:eastAsia="Times New Roman" w:hAnsi="Arial" w:cs="Arial"/>
                <w:lang w:val="hr-HR"/>
              </w:rPr>
              <w:t>.</w:t>
            </w:r>
          </w:p>
        </w:tc>
        <w:tc>
          <w:tcPr>
            <w:tcW w:w="100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688CDA4C" w14:textId="1CA1721C" w:rsidR="008176FB" w:rsidRPr="008176FB" w:rsidRDefault="008176FB" w:rsidP="00420248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8176FB">
              <w:rPr>
                <w:rFonts w:ascii="Arial" w:eastAsia="Times New Roman" w:hAnsi="Arial" w:cs="Arial"/>
                <w:lang w:val="hr-HR"/>
              </w:rPr>
              <w:t>Procijenjena vrijednost nabave</w:t>
            </w:r>
            <w:r w:rsidRPr="00146429">
              <w:rPr>
                <w:rFonts w:ascii="Arial" w:eastAsia="Times New Roman" w:hAnsi="Arial" w:cs="Arial"/>
                <w:lang w:val="hr-HR"/>
              </w:rPr>
              <w:t xml:space="preserve">: </w:t>
            </w:r>
            <w:r w:rsidR="00A33129">
              <w:rPr>
                <w:rFonts w:ascii="Arial" w:eastAsia="Times New Roman" w:hAnsi="Arial" w:cs="Arial"/>
                <w:lang w:val="hr-HR"/>
              </w:rPr>
              <w:t>29</w:t>
            </w:r>
            <w:r w:rsidR="008160FF" w:rsidRPr="00F2166F">
              <w:rPr>
                <w:rFonts w:ascii="Arial" w:eastAsia="Times New Roman" w:hAnsi="Arial" w:cs="Arial"/>
                <w:lang w:val="hr-HR"/>
              </w:rPr>
              <w:t>.</w:t>
            </w:r>
            <w:r w:rsidR="0007570B" w:rsidRPr="00F2166F">
              <w:rPr>
                <w:rFonts w:ascii="Arial" w:eastAsia="Times New Roman" w:hAnsi="Arial" w:cs="Arial"/>
                <w:lang w:val="hr-HR"/>
              </w:rPr>
              <w:t>0</w:t>
            </w:r>
            <w:r w:rsidR="00E17348" w:rsidRPr="00F2166F">
              <w:rPr>
                <w:rFonts w:ascii="Arial" w:eastAsia="Times New Roman" w:hAnsi="Arial" w:cs="Arial"/>
                <w:lang w:val="hr-HR"/>
              </w:rPr>
              <w:t>00,00</w:t>
            </w:r>
            <w:r w:rsidR="008B3B16" w:rsidRPr="00F2166F">
              <w:rPr>
                <w:rFonts w:ascii="Arial" w:eastAsia="Times New Roman" w:hAnsi="Arial" w:cs="Arial"/>
                <w:lang w:val="hr-HR"/>
              </w:rPr>
              <w:t xml:space="preserve"> </w:t>
            </w:r>
            <w:r w:rsidR="00A33129">
              <w:rPr>
                <w:rFonts w:ascii="Arial" w:eastAsia="Times New Roman" w:hAnsi="Arial" w:cs="Arial"/>
                <w:lang w:val="hr-HR"/>
              </w:rPr>
              <w:t>euro</w:t>
            </w:r>
            <w:r w:rsidR="008B3B16" w:rsidRPr="00F2166F">
              <w:rPr>
                <w:rFonts w:ascii="Arial" w:eastAsia="Times New Roman" w:hAnsi="Arial" w:cs="Arial"/>
                <w:lang w:val="hr-HR"/>
              </w:rPr>
              <w:t xml:space="preserve"> bez PDV-a</w:t>
            </w:r>
            <w:r w:rsidR="00A33129">
              <w:rPr>
                <w:rFonts w:ascii="Arial" w:eastAsia="Times New Roman" w:hAnsi="Arial" w:cs="Arial"/>
                <w:lang w:val="hr-HR"/>
              </w:rPr>
              <w:t xml:space="preserve"> (36.250,00 euro</w:t>
            </w:r>
            <w:r w:rsidR="00D83BD3">
              <w:rPr>
                <w:rFonts w:ascii="Arial" w:eastAsia="Times New Roman" w:hAnsi="Arial" w:cs="Arial"/>
                <w:lang w:val="hr-HR"/>
              </w:rPr>
              <w:t xml:space="preserve"> s PDV-om)</w:t>
            </w:r>
          </w:p>
        </w:tc>
      </w:tr>
      <w:tr w:rsidR="008176FB" w:rsidRPr="008176FB" w14:paraId="5336EA8B" w14:textId="77777777" w:rsidTr="00C82673">
        <w:trPr>
          <w:gridAfter w:val="1"/>
          <w:wAfter w:w="142" w:type="dxa"/>
        </w:trPr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4A7CC728" w14:textId="499E1720" w:rsidR="008176FB" w:rsidRPr="008176FB" w:rsidRDefault="008176FB" w:rsidP="004B3C44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8176FB">
              <w:rPr>
                <w:rFonts w:ascii="Arial" w:eastAsia="Times New Roman" w:hAnsi="Arial" w:cs="Arial"/>
                <w:lang w:val="hr-HR"/>
              </w:rPr>
              <w:t>1</w:t>
            </w:r>
            <w:r w:rsidR="004B3C44">
              <w:rPr>
                <w:rFonts w:ascii="Arial" w:eastAsia="Times New Roman" w:hAnsi="Arial" w:cs="Arial"/>
                <w:lang w:val="hr-HR"/>
              </w:rPr>
              <w:t>.3.</w:t>
            </w:r>
          </w:p>
        </w:tc>
        <w:tc>
          <w:tcPr>
            <w:tcW w:w="100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2FF132CF" w14:textId="22EE7658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8176FB">
              <w:rPr>
                <w:rFonts w:ascii="Arial" w:eastAsia="Times New Roman" w:hAnsi="Arial" w:cs="Arial"/>
                <w:lang w:val="hr-HR"/>
              </w:rPr>
              <w:t>Količina predmeta nabave:</w:t>
            </w:r>
            <w:r w:rsidR="008B3B16">
              <w:rPr>
                <w:rFonts w:ascii="Arial" w:eastAsia="Times New Roman" w:hAnsi="Arial" w:cs="Arial"/>
                <w:lang w:val="hr-HR"/>
              </w:rPr>
              <w:t xml:space="preserve"> </w:t>
            </w:r>
            <w:r w:rsidR="00806462">
              <w:rPr>
                <w:rFonts w:ascii="Arial" w:eastAsia="Times New Roman" w:hAnsi="Arial" w:cs="Arial"/>
                <w:lang w:val="hr-HR"/>
              </w:rPr>
              <w:t>1</w:t>
            </w:r>
            <w:r w:rsidR="008B3B16">
              <w:rPr>
                <w:rFonts w:ascii="Arial" w:eastAsia="Times New Roman" w:hAnsi="Arial" w:cs="Arial"/>
                <w:lang w:val="hr-HR"/>
              </w:rPr>
              <w:t xml:space="preserve"> (jedan)</w:t>
            </w:r>
          </w:p>
        </w:tc>
      </w:tr>
      <w:tr w:rsidR="008B3B16" w:rsidRPr="008176FB" w14:paraId="75AA3788" w14:textId="77777777" w:rsidTr="00C82673">
        <w:trPr>
          <w:gridAfter w:val="1"/>
          <w:wAfter w:w="142" w:type="dxa"/>
        </w:trPr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08952C3" w14:textId="3B0CB351" w:rsidR="008B3B16" w:rsidRPr="008176FB" w:rsidRDefault="008B3B16" w:rsidP="004B3C44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>
              <w:rPr>
                <w:rFonts w:ascii="Arial" w:eastAsia="Times New Roman" w:hAnsi="Arial" w:cs="Arial"/>
                <w:lang w:val="hr-HR"/>
              </w:rPr>
              <w:t>1.</w:t>
            </w:r>
            <w:r w:rsidR="004B3C44">
              <w:rPr>
                <w:rFonts w:ascii="Arial" w:eastAsia="Times New Roman" w:hAnsi="Arial" w:cs="Arial"/>
                <w:lang w:val="hr-HR"/>
              </w:rPr>
              <w:t>4</w:t>
            </w:r>
            <w:r>
              <w:rPr>
                <w:rFonts w:ascii="Arial" w:eastAsia="Times New Roman" w:hAnsi="Arial" w:cs="Arial"/>
                <w:lang w:val="hr-HR"/>
              </w:rPr>
              <w:t>.</w:t>
            </w:r>
          </w:p>
        </w:tc>
        <w:tc>
          <w:tcPr>
            <w:tcW w:w="100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453CAEB" w14:textId="5A65B7DD" w:rsidR="008B3B16" w:rsidRPr="00F2166F" w:rsidRDefault="0095568F" w:rsidP="008B3B16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F2166F">
              <w:rPr>
                <w:rFonts w:ascii="Arial" w:eastAsia="Times New Roman" w:hAnsi="Arial" w:cs="Arial"/>
                <w:lang w:val="hr-HR"/>
              </w:rPr>
              <w:t>Projektni zadatak - c</w:t>
            </w:r>
            <w:r w:rsidR="008B3B16" w:rsidRPr="00F2166F">
              <w:rPr>
                <w:rFonts w:ascii="Arial" w:eastAsia="Times New Roman" w:hAnsi="Arial" w:cs="Arial"/>
                <w:lang w:val="hr-HR"/>
              </w:rPr>
              <w:t>iljevi ugovora:</w:t>
            </w:r>
          </w:p>
          <w:p w14:paraId="14630648" w14:textId="77777777" w:rsidR="00D83BD3" w:rsidRDefault="00D83BD3" w:rsidP="008B3B16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</w:p>
          <w:p w14:paraId="0B4B85DC" w14:textId="00155192" w:rsidR="00F03520" w:rsidRDefault="009C005A" w:rsidP="008B3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/>
              </w:rPr>
            </w:pPr>
            <w:r>
              <w:rPr>
                <w:rFonts w:ascii="Arial" w:eastAsia="Times New Roman" w:hAnsi="Arial" w:cs="Arial"/>
                <w:b/>
                <w:bCs/>
                <w:lang w:val="hr-HR"/>
              </w:rPr>
              <w:t>R</w:t>
            </w:r>
            <w:r w:rsidR="00D83BD3" w:rsidRPr="00FB5962">
              <w:rPr>
                <w:rFonts w:ascii="Arial" w:eastAsia="Times New Roman" w:hAnsi="Arial" w:cs="Arial"/>
                <w:b/>
                <w:bCs/>
                <w:lang w:val="hr-HR"/>
              </w:rPr>
              <w:t>adova sanacije hodnika i blagovaonice u zgradi Osnovne škole Svetvinčenat</w:t>
            </w:r>
          </w:p>
          <w:p w14:paraId="7D87AF50" w14:textId="77777777" w:rsidR="000E00B7" w:rsidRDefault="000E00B7" w:rsidP="008B3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/>
              </w:rPr>
            </w:pPr>
          </w:p>
          <w:p w14:paraId="1F573963" w14:textId="4DD17053" w:rsidR="001A705D" w:rsidRPr="009C005A" w:rsidRDefault="000E00B7" w:rsidP="000E00B7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9C005A">
              <w:rPr>
                <w:rFonts w:ascii="Arial" w:hAnsi="Arial" w:cs="Arial"/>
                <w:sz w:val="22"/>
                <w:szCs w:val="22"/>
              </w:rPr>
              <w:t xml:space="preserve">Predviđenim zahvatom za keramičke površine hodnika, blagovaonice s kuhinjom i spremišta kuhinje </w:t>
            </w:r>
            <w:r w:rsidR="00466169" w:rsidRPr="009C005A">
              <w:rPr>
                <w:rFonts w:ascii="Arial" w:hAnsi="Arial" w:cs="Arial"/>
                <w:sz w:val="22"/>
                <w:szCs w:val="22"/>
              </w:rPr>
              <w:t xml:space="preserve">ručno </w:t>
            </w:r>
            <w:r w:rsidRPr="009C005A">
              <w:rPr>
                <w:rFonts w:ascii="Arial" w:hAnsi="Arial" w:cs="Arial"/>
                <w:sz w:val="22"/>
                <w:szCs w:val="22"/>
              </w:rPr>
              <w:t xml:space="preserve">uklonila bi se dotrajala keramika, izradile nove podloge od cementnog </w:t>
            </w:r>
            <w:proofErr w:type="spellStart"/>
            <w:r w:rsidRPr="009C005A">
              <w:rPr>
                <w:rFonts w:ascii="Arial" w:hAnsi="Arial" w:cs="Arial"/>
                <w:sz w:val="22"/>
                <w:szCs w:val="22"/>
              </w:rPr>
              <w:t>estriha</w:t>
            </w:r>
            <w:proofErr w:type="spellEnd"/>
            <w:r w:rsidRPr="009C005A">
              <w:rPr>
                <w:rFonts w:ascii="Arial" w:hAnsi="Arial" w:cs="Arial"/>
                <w:sz w:val="22"/>
                <w:szCs w:val="22"/>
              </w:rPr>
              <w:t>, te stavio premaz- impregnaciju na postojeću keramiku. Također, potrebno je izvršiti dobavu i postavu</w:t>
            </w:r>
            <w:r w:rsidR="001A705D" w:rsidRPr="009C00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A705D" w:rsidRPr="009C005A">
              <w:rPr>
                <w:rFonts w:ascii="Arial" w:hAnsi="Arial" w:cs="Arial"/>
                <w:sz w:val="22"/>
                <w:szCs w:val="22"/>
              </w:rPr>
              <w:t>retificiranih</w:t>
            </w:r>
            <w:proofErr w:type="spellEnd"/>
            <w:r w:rsidR="001A705D" w:rsidRPr="009C005A">
              <w:rPr>
                <w:rFonts w:ascii="Arial" w:hAnsi="Arial" w:cs="Arial"/>
                <w:sz w:val="22"/>
                <w:szCs w:val="22"/>
              </w:rPr>
              <w:t xml:space="preserve"> i prvoklasnih</w:t>
            </w:r>
            <w:r w:rsidRPr="009C005A">
              <w:rPr>
                <w:rFonts w:ascii="Arial" w:hAnsi="Arial" w:cs="Arial"/>
                <w:sz w:val="22"/>
                <w:szCs w:val="22"/>
              </w:rPr>
              <w:t xml:space="preserve"> podnih keramičkih pločica u hodniku, blagovaonici s kuhinjom, površine 320 m2, te zidnih keramičkih pločica u prostoru kuhinje i spremišta kuhinje (ukupne površine 40 m2).</w:t>
            </w:r>
            <w:r w:rsidR="001A705D" w:rsidRPr="009C005A">
              <w:rPr>
                <w:rFonts w:ascii="Arial" w:hAnsi="Arial" w:cs="Arial"/>
                <w:sz w:val="22"/>
                <w:szCs w:val="22"/>
              </w:rPr>
              <w:t xml:space="preserve">Pločice je potrebno  postaviti na visinu od 220 cm na pripremljenu podlogu cementnim fleksibilnim ljepilom te fugirati poboljšanim </w:t>
            </w:r>
            <w:proofErr w:type="spellStart"/>
            <w:r w:rsidR="001A705D" w:rsidRPr="009C005A">
              <w:rPr>
                <w:rFonts w:ascii="Arial" w:hAnsi="Arial" w:cs="Arial"/>
                <w:sz w:val="22"/>
                <w:szCs w:val="22"/>
              </w:rPr>
              <w:t>fugir</w:t>
            </w:r>
            <w:proofErr w:type="spellEnd"/>
            <w:r w:rsidR="001A705D" w:rsidRPr="009C005A">
              <w:rPr>
                <w:rFonts w:ascii="Arial" w:hAnsi="Arial" w:cs="Arial"/>
                <w:sz w:val="22"/>
                <w:szCs w:val="22"/>
              </w:rPr>
              <w:t xml:space="preserve"> masom sa dodacima za </w:t>
            </w:r>
            <w:proofErr w:type="spellStart"/>
            <w:r w:rsidR="001A705D" w:rsidRPr="009C005A">
              <w:rPr>
                <w:rFonts w:ascii="Arial" w:hAnsi="Arial" w:cs="Arial"/>
                <w:sz w:val="22"/>
                <w:szCs w:val="22"/>
              </w:rPr>
              <w:t>vododbojnost</w:t>
            </w:r>
            <w:proofErr w:type="spellEnd"/>
            <w:r w:rsidR="001A705D" w:rsidRPr="009C005A">
              <w:rPr>
                <w:rFonts w:ascii="Arial" w:hAnsi="Arial" w:cs="Arial"/>
                <w:sz w:val="22"/>
                <w:szCs w:val="22"/>
              </w:rPr>
              <w:t xml:space="preserve"> i sprječavanje pojave plijesni.</w:t>
            </w:r>
          </w:p>
          <w:p w14:paraId="42C310D8" w14:textId="4D6D7121" w:rsidR="00183DCF" w:rsidRPr="009C005A" w:rsidRDefault="00183DCF" w:rsidP="000E00B7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9C005A">
              <w:rPr>
                <w:rFonts w:ascii="Arial" w:hAnsi="Arial" w:cs="Arial"/>
                <w:sz w:val="22"/>
                <w:szCs w:val="22"/>
              </w:rPr>
              <w:t>Na sve završne rubove</w:t>
            </w:r>
            <w:r w:rsidR="001A705D" w:rsidRPr="009C005A">
              <w:rPr>
                <w:rFonts w:ascii="Arial" w:hAnsi="Arial" w:cs="Arial"/>
                <w:sz w:val="22"/>
                <w:szCs w:val="22"/>
              </w:rPr>
              <w:t xml:space="preserve"> potrebno je</w:t>
            </w:r>
            <w:r w:rsidRPr="009C005A">
              <w:rPr>
                <w:rFonts w:ascii="Arial" w:hAnsi="Arial" w:cs="Arial"/>
                <w:sz w:val="22"/>
                <w:szCs w:val="22"/>
              </w:rPr>
              <w:t xml:space="preserve"> postaviti profilnu završnu </w:t>
            </w:r>
            <w:proofErr w:type="spellStart"/>
            <w:r w:rsidRPr="009C005A">
              <w:rPr>
                <w:rFonts w:ascii="Arial" w:hAnsi="Arial" w:cs="Arial"/>
                <w:sz w:val="22"/>
                <w:szCs w:val="22"/>
              </w:rPr>
              <w:t>lajsnu</w:t>
            </w:r>
            <w:proofErr w:type="spellEnd"/>
            <w:r w:rsidR="00466169" w:rsidRPr="009C005A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="00466169" w:rsidRPr="009C005A">
              <w:rPr>
                <w:rFonts w:ascii="Arial" w:hAnsi="Arial" w:cs="Arial"/>
                <w:sz w:val="22"/>
                <w:szCs w:val="22"/>
              </w:rPr>
              <w:t>sokl</w:t>
            </w:r>
            <w:proofErr w:type="spellEnd"/>
            <w:r w:rsidR="00466169" w:rsidRPr="009C005A">
              <w:rPr>
                <w:rFonts w:ascii="Arial" w:hAnsi="Arial" w:cs="Arial"/>
                <w:sz w:val="22"/>
                <w:szCs w:val="22"/>
              </w:rPr>
              <w:t xml:space="preserve"> 7 cm. Razred </w:t>
            </w:r>
            <w:proofErr w:type="spellStart"/>
            <w:r w:rsidR="00466169" w:rsidRPr="009C005A">
              <w:rPr>
                <w:rFonts w:ascii="Arial" w:hAnsi="Arial" w:cs="Arial"/>
                <w:sz w:val="22"/>
                <w:szCs w:val="22"/>
              </w:rPr>
              <w:t>protukliznosti</w:t>
            </w:r>
            <w:proofErr w:type="spellEnd"/>
            <w:r w:rsidR="00466169" w:rsidRPr="009C005A">
              <w:rPr>
                <w:rFonts w:ascii="Arial" w:hAnsi="Arial" w:cs="Arial"/>
                <w:sz w:val="22"/>
                <w:szCs w:val="22"/>
              </w:rPr>
              <w:t xml:space="preserve"> R9. Potrebno je očistiti keramiku nakon </w:t>
            </w:r>
            <w:proofErr w:type="spellStart"/>
            <w:r w:rsidR="00466169" w:rsidRPr="009C005A">
              <w:rPr>
                <w:rFonts w:ascii="Arial" w:hAnsi="Arial" w:cs="Arial"/>
                <w:sz w:val="22"/>
                <w:szCs w:val="22"/>
              </w:rPr>
              <w:t>opločavanja</w:t>
            </w:r>
            <w:proofErr w:type="spellEnd"/>
            <w:r w:rsidR="00466169" w:rsidRPr="009C005A">
              <w:rPr>
                <w:rFonts w:ascii="Arial" w:hAnsi="Arial" w:cs="Arial"/>
                <w:sz w:val="22"/>
                <w:szCs w:val="22"/>
              </w:rPr>
              <w:t xml:space="preserve"> i fugiranja.</w:t>
            </w:r>
          </w:p>
          <w:p w14:paraId="111D1E97" w14:textId="06A31DF8" w:rsidR="00466169" w:rsidRPr="009C005A" w:rsidRDefault="00466169" w:rsidP="000E00B7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62BD2A39" w14:textId="77777777" w:rsidR="000E00B7" w:rsidRPr="009C005A" w:rsidRDefault="000E00B7" w:rsidP="000E00B7">
            <w:pPr>
              <w:pStyle w:val="Standard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</w:rPr>
            </w:pPr>
            <w:r w:rsidRPr="009C005A">
              <w:rPr>
                <w:rFonts w:asciiTheme="minorHAnsi" w:hAnsiTheme="minorHAnsi" w:cstheme="minorHAnsi"/>
              </w:rPr>
              <w:t> </w:t>
            </w:r>
          </w:p>
          <w:p w14:paraId="7696A54F" w14:textId="77777777" w:rsidR="000E00B7" w:rsidRPr="009C005A" w:rsidRDefault="000E00B7" w:rsidP="008B3B16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</w:p>
          <w:p w14:paraId="6F38EB5D" w14:textId="47301800" w:rsidR="00E62617" w:rsidRPr="00F2166F" w:rsidRDefault="00E62617" w:rsidP="00F24E2E">
            <w:pPr>
              <w:jc w:val="both"/>
              <w:rPr>
                <w:rFonts w:ascii="Arial" w:eastAsia="Times New Roman" w:hAnsi="Arial" w:cs="Arial"/>
                <w:lang w:val="hr-HR"/>
              </w:rPr>
            </w:pPr>
          </w:p>
        </w:tc>
      </w:tr>
      <w:tr w:rsidR="008176FB" w:rsidRPr="008176FB" w14:paraId="223AB66C" w14:textId="77777777" w:rsidTr="00C82673">
        <w:trPr>
          <w:gridAfter w:val="1"/>
          <w:wAfter w:w="142" w:type="dxa"/>
          <w:trHeight w:val="350"/>
        </w:trPr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  <w:vAlign w:val="center"/>
            <w:hideMark/>
          </w:tcPr>
          <w:p w14:paraId="7CD0AAF0" w14:textId="77777777" w:rsidR="008176FB" w:rsidRPr="008176FB" w:rsidRDefault="008176FB" w:rsidP="008176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/>
              </w:rPr>
            </w:pPr>
            <w:r w:rsidRPr="008176FB">
              <w:rPr>
                <w:rFonts w:ascii="Arial" w:eastAsia="Times New Roman" w:hAnsi="Arial" w:cs="Arial"/>
                <w:b/>
                <w:lang w:val="hr-HR"/>
              </w:rPr>
              <w:t>2.</w:t>
            </w:r>
          </w:p>
        </w:tc>
        <w:tc>
          <w:tcPr>
            <w:tcW w:w="100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  <w:vAlign w:val="center"/>
            <w:hideMark/>
          </w:tcPr>
          <w:p w14:paraId="6C3AAE39" w14:textId="77777777" w:rsidR="008176FB" w:rsidRPr="008176FB" w:rsidRDefault="008176FB" w:rsidP="008176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/>
              </w:rPr>
            </w:pPr>
            <w:r w:rsidRPr="008176FB">
              <w:rPr>
                <w:rFonts w:ascii="Arial" w:eastAsia="Times New Roman" w:hAnsi="Arial" w:cs="Arial"/>
                <w:b/>
                <w:lang w:val="hr-HR"/>
              </w:rPr>
              <w:t>UVJETI NABAVE</w:t>
            </w:r>
          </w:p>
        </w:tc>
      </w:tr>
      <w:tr w:rsidR="008176FB" w:rsidRPr="008176FB" w14:paraId="749E95A7" w14:textId="77777777" w:rsidTr="00C82673">
        <w:trPr>
          <w:gridAfter w:val="1"/>
          <w:wAfter w:w="142" w:type="dxa"/>
        </w:trPr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41750E7F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8176FB">
              <w:rPr>
                <w:rFonts w:ascii="Arial" w:eastAsia="Times New Roman" w:hAnsi="Arial" w:cs="Arial"/>
                <w:lang w:val="hr-HR"/>
              </w:rPr>
              <w:t xml:space="preserve">2.1. </w:t>
            </w:r>
          </w:p>
        </w:tc>
        <w:tc>
          <w:tcPr>
            <w:tcW w:w="100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42B9FFFE" w14:textId="45864882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8176FB">
              <w:rPr>
                <w:rFonts w:ascii="Arial" w:eastAsia="Times New Roman" w:hAnsi="Arial" w:cs="Arial"/>
                <w:lang w:val="hr-HR"/>
              </w:rPr>
              <w:t>Način izvršenja: ugovor</w:t>
            </w:r>
            <w:r w:rsidR="002E29F4">
              <w:rPr>
                <w:rFonts w:ascii="Arial" w:eastAsia="Times New Roman" w:hAnsi="Arial" w:cs="Arial"/>
                <w:lang w:val="hr-HR"/>
              </w:rPr>
              <w:t>/narudžbenica</w:t>
            </w:r>
            <w:r w:rsidRPr="008176FB">
              <w:rPr>
                <w:rFonts w:ascii="Arial" w:eastAsia="Times New Roman" w:hAnsi="Arial" w:cs="Arial"/>
                <w:lang w:val="hr-HR"/>
              </w:rPr>
              <w:t>; jednokratn</w:t>
            </w:r>
            <w:r w:rsidR="008B3B16">
              <w:rPr>
                <w:rFonts w:ascii="Arial" w:eastAsia="Times New Roman" w:hAnsi="Arial" w:cs="Arial"/>
                <w:lang w:val="hr-HR"/>
              </w:rPr>
              <w:t>o</w:t>
            </w:r>
          </w:p>
        </w:tc>
      </w:tr>
      <w:tr w:rsidR="008176FB" w:rsidRPr="008176FB" w14:paraId="1E675C49" w14:textId="77777777" w:rsidTr="00C82673">
        <w:trPr>
          <w:gridAfter w:val="1"/>
          <w:wAfter w:w="142" w:type="dxa"/>
        </w:trPr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02E01478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8176FB">
              <w:rPr>
                <w:rFonts w:ascii="Arial" w:eastAsia="Times New Roman" w:hAnsi="Arial" w:cs="Arial"/>
                <w:lang w:val="hr-HR"/>
              </w:rPr>
              <w:t>2.2.</w:t>
            </w:r>
          </w:p>
        </w:tc>
        <w:tc>
          <w:tcPr>
            <w:tcW w:w="100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78C009E7" w14:textId="66AE6FEB" w:rsidR="008B3B16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8176FB">
              <w:rPr>
                <w:rFonts w:ascii="Arial" w:eastAsia="Times New Roman" w:hAnsi="Arial" w:cs="Arial"/>
                <w:lang w:val="hr-HR"/>
              </w:rPr>
              <w:t>Rok</w:t>
            </w:r>
            <w:r w:rsidR="0027640B">
              <w:rPr>
                <w:rFonts w:ascii="Arial" w:eastAsia="Times New Roman" w:hAnsi="Arial" w:cs="Arial"/>
                <w:lang w:val="hr-HR"/>
              </w:rPr>
              <w:t>ovi</w:t>
            </w:r>
            <w:r w:rsidRPr="008176FB">
              <w:rPr>
                <w:rFonts w:ascii="Arial" w:eastAsia="Times New Roman" w:hAnsi="Arial" w:cs="Arial"/>
                <w:lang w:val="hr-HR"/>
              </w:rPr>
              <w:t xml:space="preserve"> pružanja usluge: </w:t>
            </w:r>
          </w:p>
          <w:p w14:paraId="697DE92D" w14:textId="21CC50F3" w:rsidR="002251C6" w:rsidRPr="008176FB" w:rsidRDefault="00731C7F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2E29F4">
              <w:rPr>
                <w:rFonts w:ascii="Arial" w:eastAsia="Times New Roman" w:hAnsi="Arial" w:cs="Arial"/>
                <w:lang w:val="hr-HR"/>
              </w:rPr>
              <w:t>30</w:t>
            </w:r>
            <w:r w:rsidR="00952E4F" w:rsidRPr="002E29F4">
              <w:rPr>
                <w:rFonts w:ascii="Arial" w:eastAsia="Times New Roman" w:hAnsi="Arial" w:cs="Arial"/>
                <w:lang w:val="hr-HR"/>
              </w:rPr>
              <w:t xml:space="preserve">. </w:t>
            </w:r>
            <w:r w:rsidR="002E29F4" w:rsidRPr="002E29F4">
              <w:rPr>
                <w:rFonts w:ascii="Arial" w:eastAsia="Times New Roman" w:hAnsi="Arial" w:cs="Arial"/>
                <w:lang w:val="hr-HR"/>
              </w:rPr>
              <w:t>0</w:t>
            </w:r>
            <w:r w:rsidR="000E00B7">
              <w:rPr>
                <w:rFonts w:ascii="Arial" w:eastAsia="Times New Roman" w:hAnsi="Arial" w:cs="Arial"/>
                <w:lang w:val="hr-HR"/>
              </w:rPr>
              <w:t>8</w:t>
            </w:r>
            <w:r w:rsidR="003930E7" w:rsidRPr="002E29F4">
              <w:rPr>
                <w:rFonts w:ascii="Arial" w:eastAsia="Times New Roman" w:hAnsi="Arial" w:cs="Arial"/>
                <w:lang w:val="hr-HR"/>
              </w:rPr>
              <w:t>.</w:t>
            </w:r>
            <w:r w:rsidR="00952E4F" w:rsidRPr="002E29F4">
              <w:rPr>
                <w:rFonts w:ascii="Arial" w:eastAsia="Times New Roman" w:hAnsi="Arial" w:cs="Arial"/>
                <w:lang w:val="hr-HR"/>
              </w:rPr>
              <w:t xml:space="preserve"> </w:t>
            </w:r>
            <w:r w:rsidR="003930E7" w:rsidRPr="002E29F4">
              <w:rPr>
                <w:rFonts w:ascii="Arial" w:eastAsia="Times New Roman" w:hAnsi="Arial" w:cs="Arial"/>
                <w:lang w:val="hr-HR"/>
              </w:rPr>
              <w:t>202</w:t>
            </w:r>
            <w:r w:rsidR="000E00B7">
              <w:rPr>
                <w:rFonts w:ascii="Arial" w:eastAsia="Times New Roman" w:hAnsi="Arial" w:cs="Arial"/>
                <w:lang w:val="hr-HR"/>
              </w:rPr>
              <w:t>6</w:t>
            </w:r>
            <w:r w:rsidR="003930E7" w:rsidRPr="002E29F4">
              <w:rPr>
                <w:rFonts w:ascii="Arial" w:eastAsia="Times New Roman" w:hAnsi="Arial" w:cs="Arial"/>
                <w:lang w:val="hr-HR"/>
              </w:rPr>
              <w:t>.</w:t>
            </w:r>
          </w:p>
        </w:tc>
      </w:tr>
      <w:tr w:rsidR="008176FB" w:rsidRPr="008176FB" w14:paraId="5BB5EE31" w14:textId="77777777" w:rsidTr="00C82673">
        <w:trPr>
          <w:gridAfter w:val="1"/>
          <w:wAfter w:w="142" w:type="dxa"/>
        </w:trPr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7E4C2D70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8176FB">
              <w:rPr>
                <w:rFonts w:ascii="Arial" w:eastAsia="Times New Roman" w:hAnsi="Arial" w:cs="Arial"/>
                <w:lang w:val="hr-HR"/>
              </w:rPr>
              <w:t>2.3.</w:t>
            </w:r>
          </w:p>
        </w:tc>
        <w:tc>
          <w:tcPr>
            <w:tcW w:w="100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4B78287C" w14:textId="4278B6F4" w:rsidR="008176FB" w:rsidRPr="002E537F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2E537F">
              <w:rPr>
                <w:rFonts w:ascii="Arial" w:eastAsia="Times New Roman" w:hAnsi="Arial" w:cs="Arial"/>
                <w:lang w:val="hr-HR"/>
              </w:rPr>
              <w:t>Trajanje ugovora:</w:t>
            </w:r>
            <w:r w:rsidR="00E62617" w:rsidRPr="002E537F">
              <w:rPr>
                <w:rFonts w:ascii="Arial" w:eastAsia="Times New Roman" w:hAnsi="Arial" w:cs="Arial"/>
                <w:lang w:val="hr-HR"/>
              </w:rPr>
              <w:t xml:space="preserve"> </w:t>
            </w:r>
            <w:r w:rsidR="00731C7F" w:rsidRPr="002E29F4">
              <w:rPr>
                <w:rFonts w:ascii="Arial" w:eastAsia="Times New Roman" w:hAnsi="Arial" w:cs="Arial"/>
                <w:lang w:val="hr-HR"/>
              </w:rPr>
              <w:t>30</w:t>
            </w:r>
            <w:r w:rsidR="00EB412C" w:rsidRPr="002E29F4">
              <w:rPr>
                <w:rFonts w:ascii="Arial" w:eastAsia="Times New Roman" w:hAnsi="Arial" w:cs="Arial"/>
                <w:lang w:val="hr-HR"/>
              </w:rPr>
              <w:t xml:space="preserve">. </w:t>
            </w:r>
            <w:r w:rsidR="000E00B7">
              <w:rPr>
                <w:rFonts w:ascii="Arial" w:eastAsia="Times New Roman" w:hAnsi="Arial" w:cs="Arial"/>
                <w:lang w:val="hr-HR"/>
              </w:rPr>
              <w:t>8</w:t>
            </w:r>
            <w:r w:rsidR="00EB412C" w:rsidRPr="002E29F4">
              <w:rPr>
                <w:rFonts w:ascii="Arial" w:eastAsia="Times New Roman" w:hAnsi="Arial" w:cs="Arial"/>
                <w:lang w:val="hr-HR"/>
              </w:rPr>
              <w:t>.</w:t>
            </w:r>
            <w:r w:rsidR="000E00B7">
              <w:rPr>
                <w:rFonts w:ascii="Arial" w:eastAsia="Times New Roman" w:hAnsi="Arial" w:cs="Arial"/>
                <w:lang w:val="hr-HR"/>
              </w:rPr>
              <w:t xml:space="preserve"> </w:t>
            </w:r>
            <w:r w:rsidR="00EB412C" w:rsidRPr="002E29F4">
              <w:rPr>
                <w:rFonts w:ascii="Arial" w:eastAsia="Times New Roman" w:hAnsi="Arial" w:cs="Arial"/>
                <w:lang w:val="hr-HR"/>
              </w:rPr>
              <w:t>202</w:t>
            </w:r>
            <w:r w:rsidR="000E00B7">
              <w:rPr>
                <w:rFonts w:ascii="Arial" w:eastAsia="Times New Roman" w:hAnsi="Arial" w:cs="Arial"/>
                <w:lang w:val="hr-HR"/>
              </w:rPr>
              <w:t>6</w:t>
            </w:r>
            <w:r w:rsidR="00EB412C" w:rsidRPr="002E29F4">
              <w:rPr>
                <w:rFonts w:ascii="Arial" w:eastAsia="Times New Roman" w:hAnsi="Arial" w:cs="Arial"/>
                <w:lang w:val="hr-HR"/>
              </w:rPr>
              <w:t>.</w:t>
            </w:r>
          </w:p>
        </w:tc>
      </w:tr>
      <w:tr w:rsidR="008176FB" w:rsidRPr="008176FB" w14:paraId="6C210E96" w14:textId="77777777" w:rsidTr="00C82673">
        <w:trPr>
          <w:gridAfter w:val="1"/>
          <w:wAfter w:w="142" w:type="dxa"/>
        </w:trPr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6D7FC323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8176FB">
              <w:rPr>
                <w:rFonts w:ascii="Arial" w:eastAsia="Times New Roman" w:hAnsi="Arial" w:cs="Arial"/>
                <w:lang w:val="hr-HR"/>
              </w:rPr>
              <w:lastRenderedPageBreak/>
              <w:t>2.4.</w:t>
            </w:r>
          </w:p>
        </w:tc>
        <w:tc>
          <w:tcPr>
            <w:tcW w:w="100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596E00C9" w14:textId="07AF822D" w:rsidR="008176FB" w:rsidRPr="008176FB" w:rsidRDefault="008176FB" w:rsidP="00D12E45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8176FB">
              <w:rPr>
                <w:rFonts w:ascii="Arial" w:eastAsia="Times New Roman" w:hAnsi="Arial" w:cs="Arial"/>
                <w:lang w:val="hr-HR"/>
              </w:rPr>
              <w:t xml:space="preserve">Mjesto pružanja usluge: </w:t>
            </w:r>
            <w:r w:rsidR="0027640B">
              <w:rPr>
                <w:rFonts w:ascii="Arial" w:eastAsia="Times New Roman" w:hAnsi="Arial" w:cs="Arial"/>
                <w:lang w:val="hr-HR"/>
              </w:rPr>
              <w:t>u</w:t>
            </w:r>
            <w:r w:rsidR="002251C6">
              <w:rPr>
                <w:rFonts w:ascii="Arial" w:eastAsia="Times New Roman" w:hAnsi="Arial" w:cs="Arial"/>
                <w:lang w:val="hr-HR"/>
              </w:rPr>
              <w:t>redi ugovaratelja</w:t>
            </w:r>
            <w:r w:rsidR="00D12E45">
              <w:rPr>
                <w:rFonts w:ascii="Arial" w:eastAsia="Times New Roman" w:hAnsi="Arial" w:cs="Arial"/>
                <w:lang w:val="hr-HR"/>
              </w:rPr>
              <w:t xml:space="preserve">, </w:t>
            </w:r>
            <w:r w:rsidR="003930E7">
              <w:rPr>
                <w:rFonts w:ascii="Arial" w:eastAsia="Times New Roman" w:hAnsi="Arial" w:cs="Arial"/>
                <w:lang w:val="hr-HR"/>
              </w:rPr>
              <w:t>lokacija naručitelja</w:t>
            </w:r>
          </w:p>
        </w:tc>
      </w:tr>
      <w:tr w:rsidR="008176FB" w:rsidRPr="008176FB" w14:paraId="5F04D2B3" w14:textId="77777777" w:rsidTr="00C82673">
        <w:trPr>
          <w:gridAfter w:val="1"/>
          <w:wAfter w:w="142" w:type="dxa"/>
        </w:trPr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4B397C17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8176FB">
              <w:rPr>
                <w:rFonts w:ascii="Arial" w:eastAsia="Times New Roman" w:hAnsi="Arial" w:cs="Arial"/>
                <w:lang w:val="hr-HR"/>
              </w:rPr>
              <w:t>2.5.</w:t>
            </w:r>
          </w:p>
        </w:tc>
        <w:tc>
          <w:tcPr>
            <w:tcW w:w="100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775A51E6" w14:textId="1A3381A1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8176FB">
              <w:rPr>
                <w:rFonts w:ascii="Arial" w:eastAsia="Times New Roman" w:hAnsi="Arial" w:cs="Arial"/>
                <w:lang w:val="hr-HR"/>
              </w:rPr>
              <w:t xml:space="preserve">Rok valjanosti ponude:  </w:t>
            </w:r>
            <w:r w:rsidR="002251C6">
              <w:rPr>
                <w:rFonts w:ascii="Arial" w:eastAsia="Times New Roman" w:hAnsi="Arial" w:cs="Arial"/>
                <w:lang w:val="hr-HR"/>
              </w:rPr>
              <w:t>30 dana</w:t>
            </w:r>
          </w:p>
        </w:tc>
      </w:tr>
      <w:tr w:rsidR="008176FB" w:rsidRPr="008176FB" w14:paraId="6998964D" w14:textId="77777777" w:rsidTr="00C82673">
        <w:trPr>
          <w:gridAfter w:val="1"/>
          <w:wAfter w:w="142" w:type="dxa"/>
        </w:trPr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5713F777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8176FB">
              <w:rPr>
                <w:rFonts w:ascii="Arial" w:eastAsia="Times New Roman" w:hAnsi="Arial" w:cs="Arial"/>
                <w:lang w:val="hr-HR"/>
              </w:rPr>
              <w:t>2.6.</w:t>
            </w:r>
          </w:p>
        </w:tc>
        <w:tc>
          <w:tcPr>
            <w:tcW w:w="100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2CC269E0" w14:textId="3964752A" w:rsidR="00A33F37" w:rsidRDefault="008176FB" w:rsidP="008176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8176FB">
              <w:rPr>
                <w:rFonts w:ascii="Arial" w:eastAsia="Times New Roman" w:hAnsi="Arial" w:cs="Arial"/>
                <w:lang w:val="hr-HR"/>
              </w:rPr>
              <w:t>Odredbe o cijeni:</w:t>
            </w:r>
          </w:p>
          <w:p w14:paraId="291621AE" w14:textId="73830FE8" w:rsidR="00A33F37" w:rsidRDefault="00A33F37" w:rsidP="008176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>
              <w:rPr>
                <w:rFonts w:ascii="Arial" w:eastAsia="Times New Roman" w:hAnsi="Arial" w:cs="Arial"/>
                <w:lang w:val="hr-HR"/>
              </w:rPr>
              <w:t>U</w:t>
            </w:r>
            <w:r w:rsidR="008176FB" w:rsidRPr="008176FB">
              <w:rPr>
                <w:rFonts w:ascii="Arial" w:eastAsia="Times New Roman" w:hAnsi="Arial" w:cs="Arial"/>
                <w:lang w:val="hr-HR"/>
              </w:rPr>
              <w:t xml:space="preserve"> cijenu ponude bez PDV-a uračunavaju se svi troškovi i popusti ponuditelja</w:t>
            </w:r>
            <w:r>
              <w:rPr>
                <w:rFonts w:ascii="Arial" w:eastAsia="Times New Roman" w:hAnsi="Arial" w:cs="Arial"/>
                <w:lang w:val="hr-HR"/>
              </w:rPr>
              <w:t>.</w:t>
            </w:r>
          </w:p>
          <w:p w14:paraId="34097349" w14:textId="43C106A3" w:rsidR="008176FB" w:rsidRPr="008176FB" w:rsidRDefault="00A33F37" w:rsidP="008176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>
              <w:rPr>
                <w:rFonts w:ascii="Arial" w:eastAsia="Times New Roman" w:hAnsi="Arial" w:cs="Arial"/>
                <w:lang w:val="hr-HR"/>
              </w:rPr>
              <w:t>C</w:t>
            </w:r>
            <w:r w:rsidR="008176FB" w:rsidRPr="008176FB">
              <w:rPr>
                <w:rFonts w:ascii="Arial" w:eastAsia="Times New Roman" w:hAnsi="Arial" w:cs="Arial"/>
                <w:lang w:val="hr-HR"/>
              </w:rPr>
              <w:t xml:space="preserve">ijena ponude izražava se u </w:t>
            </w:r>
            <w:r w:rsidR="000E00B7">
              <w:rPr>
                <w:rFonts w:ascii="Arial" w:eastAsia="Times New Roman" w:hAnsi="Arial" w:cs="Arial"/>
                <w:lang w:val="hr-HR"/>
              </w:rPr>
              <w:t>eurima</w:t>
            </w:r>
            <w:r w:rsidR="008176FB" w:rsidRPr="008176FB">
              <w:rPr>
                <w:rFonts w:ascii="Arial" w:eastAsia="Times New Roman" w:hAnsi="Arial" w:cs="Arial"/>
                <w:lang w:val="hr-HR"/>
              </w:rPr>
              <w:t xml:space="preserve"> a mora biti iskazana na način da se iskazuje cijena ponude bez PDV-a, posebno se iskazuje iznos PDV-a i ukupna cijena ponude s PDV-om. </w:t>
            </w:r>
          </w:p>
        </w:tc>
      </w:tr>
      <w:tr w:rsidR="008176FB" w:rsidRPr="008176FB" w14:paraId="67568529" w14:textId="77777777" w:rsidTr="00C82673">
        <w:trPr>
          <w:gridAfter w:val="1"/>
          <w:wAfter w:w="142" w:type="dxa"/>
        </w:trPr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1DCAFF90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8176FB">
              <w:rPr>
                <w:rFonts w:ascii="Arial" w:eastAsia="Times New Roman" w:hAnsi="Arial" w:cs="Arial"/>
                <w:lang w:val="hr-HR"/>
              </w:rPr>
              <w:t>2.7.</w:t>
            </w:r>
          </w:p>
        </w:tc>
        <w:tc>
          <w:tcPr>
            <w:tcW w:w="100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45D238E0" w14:textId="77777777" w:rsidR="00DD61F8" w:rsidRDefault="008176FB" w:rsidP="002764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8176FB">
              <w:rPr>
                <w:rFonts w:ascii="Arial" w:eastAsia="Times New Roman" w:hAnsi="Arial" w:cs="Arial"/>
                <w:lang w:val="hr-HR"/>
              </w:rPr>
              <w:t xml:space="preserve">Rok, način i uvjeti plaćanja: </w:t>
            </w:r>
          </w:p>
          <w:p w14:paraId="3E918A97" w14:textId="2E65066B" w:rsidR="00DD61F8" w:rsidRDefault="008176FB" w:rsidP="002764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8176FB">
              <w:rPr>
                <w:rFonts w:ascii="Arial" w:eastAsia="Times New Roman" w:hAnsi="Arial" w:cs="Arial"/>
                <w:lang w:val="hr-HR"/>
              </w:rPr>
              <w:t xml:space="preserve">Po izvršenoj isporuci u roku od </w:t>
            </w:r>
            <w:r w:rsidR="001779B3">
              <w:rPr>
                <w:rFonts w:ascii="Arial" w:eastAsia="Times New Roman" w:hAnsi="Arial" w:cs="Arial"/>
                <w:lang w:val="hr-HR"/>
              </w:rPr>
              <w:t>30</w:t>
            </w:r>
            <w:r w:rsidR="00E62617">
              <w:rPr>
                <w:rFonts w:ascii="Arial" w:eastAsia="Times New Roman" w:hAnsi="Arial" w:cs="Arial"/>
                <w:lang w:val="hr-HR"/>
              </w:rPr>
              <w:t xml:space="preserve"> </w:t>
            </w:r>
            <w:r w:rsidRPr="008176FB">
              <w:rPr>
                <w:rFonts w:ascii="Arial" w:eastAsia="Times New Roman" w:hAnsi="Arial" w:cs="Arial"/>
                <w:lang w:val="hr-HR"/>
              </w:rPr>
              <w:t>dana od d</w:t>
            </w:r>
            <w:r w:rsidR="00AF596A">
              <w:rPr>
                <w:rFonts w:ascii="Arial" w:eastAsia="Times New Roman" w:hAnsi="Arial" w:cs="Arial"/>
                <w:lang w:val="hr-HR"/>
              </w:rPr>
              <w:t xml:space="preserve">ana zaprimanja valjanog računa. </w:t>
            </w:r>
          </w:p>
          <w:p w14:paraId="6194DF6F" w14:textId="274C8B87" w:rsidR="00DD61F8" w:rsidRDefault="008176FB" w:rsidP="002764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8176FB">
              <w:rPr>
                <w:rFonts w:ascii="Arial" w:eastAsia="Times New Roman" w:hAnsi="Arial" w:cs="Arial"/>
                <w:lang w:val="hr-HR"/>
              </w:rPr>
              <w:t>Ne odobrava se plaćanje predujma.</w:t>
            </w:r>
            <w:r w:rsidR="0027640B">
              <w:rPr>
                <w:rFonts w:ascii="Arial" w:eastAsia="Times New Roman" w:hAnsi="Arial" w:cs="Arial"/>
                <w:lang w:val="hr-HR"/>
              </w:rPr>
              <w:t xml:space="preserve"> </w:t>
            </w:r>
          </w:p>
          <w:p w14:paraId="10389FC8" w14:textId="7515D6B8" w:rsidR="008176FB" w:rsidRPr="008176FB" w:rsidRDefault="0027640B" w:rsidP="002764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>
              <w:rPr>
                <w:rFonts w:ascii="Arial" w:eastAsia="Times New Roman" w:hAnsi="Arial" w:cs="Arial"/>
                <w:lang w:val="hr-HR"/>
              </w:rPr>
              <w:t>Ugovaratelj je dužan naručitelju ispostaviti e-račun.</w:t>
            </w:r>
          </w:p>
        </w:tc>
      </w:tr>
      <w:tr w:rsidR="008176FB" w:rsidRPr="008176FB" w14:paraId="5C5A12F3" w14:textId="77777777" w:rsidTr="00C82673">
        <w:trPr>
          <w:gridAfter w:val="1"/>
          <w:wAfter w:w="142" w:type="dxa"/>
        </w:trPr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7D3F5700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8176FB">
              <w:rPr>
                <w:rFonts w:ascii="Arial" w:eastAsia="Times New Roman" w:hAnsi="Arial" w:cs="Arial"/>
                <w:lang w:val="hr-HR"/>
              </w:rPr>
              <w:t>2.8.</w:t>
            </w:r>
          </w:p>
        </w:tc>
        <w:tc>
          <w:tcPr>
            <w:tcW w:w="100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01F9846E" w14:textId="1DE05C14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8176FB">
              <w:rPr>
                <w:rFonts w:ascii="Arial" w:eastAsia="Times New Roman" w:hAnsi="Arial" w:cs="Arial"/>
                <w:lang w:val="hr-HR"/>
              </w:rPr>
              <w:t>Kriterij z</w:t>
            </w:r>
            <w:r w:rsidR="003A7AB3">
              <w:rPr>
                <w:rFonts w:ascii="Arial" w:eastAsia="Times New Roman" w:hAnsi="Arial" w:cs="Arial"/>
                <w:lang w:val="hr-HR"/>
              </w:rPr>
              <w:t>a odabir ponude: najniža cijena</w:t>
            </w:r>
          </w:p>
        </w:tc>
      </w:tr>
      <w:tr w:rsidR="008176FB" w:rsidRPr="008176FB" w14:paraId="32CCF87A" w14:textId="77777777" w:rsidTr="00C82673">
        <w:trPr>
          <w:gridAfter w:val="1"/>
          <w:wAfter w:w="142" w:type="dxa"/>
        </w:trPr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0695EDD1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8176FB">
              <w:rPr>
                <w:rFonts w:ascii="Arial" w:eastAsia="Times New Roman" w:hAnsi="Arial" w:cs="Arial"/>
                <w:lang w:val="hr-HR"/>
              </w:rPr>
              <w:t>2.9.</w:t>
            </w:r>
          </w:p>
        </w:tc>
        <w:tc>
          <w:tcPr>
            <w:tcW w:w="100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40D126DE" w14:textId="61F2A573" w:rsidR="008176FB" w:rsidRPr="00F2166F" w:rsidRDefault="008176FB" w:rsidP="005E69B1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F2166F">
              <w:rPr>
                <w:rFonts w:ascii="Arial" w:eastAsia="Times New Roman" w:hAnsi="Arial" w:cs="Arial"/>
                <w:lang w:val="hr-HR"/>
              </w:rPr>
              <w:t xml:space="preserve">Ponuditelji su u svojoj ponudi dužni pridržavati se </w:t>
            </w:r>
            <w:r w:rsidR="009608B0" w:rsidRPr="00F2166F">
              <w:rPr>
                <w:rFonts w:ascii="Arial" w:eastAsia="Times New Roman" w:hAnsi="Arial" w:cs="Arial"/>
                <w:b/>
                <w:lang w:val="hr-HR"/>
              </w:rPr>
              <w:t>projektnog zadatka koji je definiran točkom 1.</w:t>
            </w:r>
            <w:r w:rsidR="005E69B1" w:rsidRPr="00F2166F">
              <w:rPr>
                <w:rFonts w:ascii="Arial" w:eastAsia="Times New Roman" w:hAnsi="Arial" w:cs="Arial"/>
                <w:b/>
                <w:lang w:val="hr-HR"/>
              </w:rPr>
              <w:t>4</w:t>
            </w:r>
            <w:r w:rsidR="009608B0" w:rsidRPr="00F2166F">
              <w:rPr>
                <w:rFonts w:ascii="Arial" w:eastAsia="Times New Roman" w:hAnsi="Arial" w:cs="Arial"/>
                <w:b/>
                <w:lang w:val="hr-HR"/>
              </w:rPr>
              <w:t xml:space="preserve">. ovog poziva na nadmetanje, </w:t>
            </w:r>
            <w:r w:rsidR="009608B0" w:rsidRPr="00F2166F">
              <w:rPr>
                <w:rFonts w:ascii="Arial" w:eastAsia="Times New Roman" w:hAnsi="Arial" w:cs="Arial"/>
                <w:bCs/>
                <w:lang w:val="hr-HR"/>
              </w:rPr>
              <w:t>te dostaviti tražene dokaze sposobnosti.</w:t>
            </w:r>
          </w:p>
        </w:tc>
      </w:tr>
      <w:tr w:rsidR="008176FB" w:rsidRPr="008176FB" w14:paraId="43A8A28F" w14:textId="77777777" w:rsidTr="00C82673">
        <w:trPr>
          <w:gridAfter w:val="1"/>
          <w:wAfter w:w="142" w:type="dxa"/>
        </w:trPr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7C653463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8176FB">
              <w:rPr>
                <w:rFonts w:ascii="Arial" w:eastAsia="Times New Roman" w:hAnsi="Arial" w:cs="Arial"/>
                <w:lang w:val="hr-HR"/>
              </w:rPr>
              <w:t>2.10.</w:t>
            </w:r>
          </w:p>
        </w:tc>
        <w:tc>
          <w:tcPr>
            <w:tcW w:w="100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6691C836" w14:textId="77777777" w:rsidR="009608B0" w:rsidRPr="00F2166F" w:rsidRDefault="009608B0" w:rsidP="009608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F2166F">
              <w:rPr>
                <w:rFonts w:ascii="Arial" w:eastAsia="Times New Roman" w:hAnsi="Arial" w:cs="Arial"/>
                <w:lang w:val="hr-HR"/>
              </w:rPr>
              <w:t>Osnovni uvjeti za davanje ponude:</w:t>
            </w:r>
          </w:p>
          <w:p w14:paraId="2A47B541" w14:textId="77777777" w:rsidR="00005B24" w:rsidRPr="00F2166F" w:rsidRDefault="00005B24" w:rsidP="009556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</w:p>
          <w:p w14:paraId="40A788DB" w14:textId="455135B6" w:rsidR="00005B24" w:rsidRPr="00F2166F" w:rsidRDefault="0095568F" w:rsidP="00005B24">
            <w:pPr>
              <w:pStyle w:val="Odlomakpopis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F2166F">
              <w:rPr>
                <w:rFonts w:ascii="Arial" w:eastAsia="Times New Roman" w:hAnsi="Arial" w:cs="Arial"/>
                <w:lang w:val="hr-HR"/>
              </w:rPr>
              <w:t>Izvadak iz sudskog registra</w:t>
            </w:r>
          </w:p>
          <w:p w14:paraId="57866587" w14:textId="032930E9" w:rsidR="002E29F4" w:rsidRPr="00F2166F" w:rsidRDefault="002E29F4" w:rsidP="00005B24">
            <w:pPr>
              <w:pStyle w:val="Odlomakpopis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F2166F">
              <w:rPr>
                <w:rFonts w:ascii="Arial" w:eastAsia="Times New Roman" w:hAnsi="Arial" w:cs="Arial"/>
                <w:lang w:val="hr-HR"/>
              </w:rPr>
              <w:t>Ponudbeni list</w:t>
            </w:r>
          </w:p>
          <w:p w14:paraId="5E460F78" w14:textId="064718C1" w:rsidR="002E29F4" w:rsidRPr="00F2166F" w:rsidRDefault="002E29F4" w:rsidP="00005B24">
            <w:pPr>
              <w:pStyle w:val="Odlomakpopis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F2166F">
              <w:rPr>
                <w:rFonts w:ascii="Arial" w:eastAsia="Times New Roman" w:hAnsi="Arial" w:cs="Arial"/>
                <w:lang w:val="hr-HR"/>
              </w:rPr>
              <w:t>Troškovnik</w:t>
            </w:r>
          </w:p>
          <w:p w14:paraId="2BC7E233" w14:textId="314C70E9" w:rsidR="009608B0" w:rsidRPr="00F2166F" w:rsidRDefault="002E29F4" w:rsidP="009608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F2166F">
              <w:rPr>
                <w:rFonts w:ascii="Arial" w:eastAsia="Times New Roman" w:hAnsi="Arial" w:cs="Arial"/>
                <w:lang w:val="hr-HR"/>
              </w:rPr>
              <w:t xml:space="preserve"> </w:t>
            </w:r>
          </w:p>
          <w:p w14:paraId="4F67860A" w14:textId="368D2200" w:rsidR="009608B0" w:rsidRPr="00F2166F" w:rsidRDefault="009608B0" w:rsidP="009608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F2166F">
              <w:rPr>
                <w:rFonts w:ascii="Arial" w:eastAsia="Times New Roman" w:hAnsi="Arial" w:cs="Arial"/>
                <w:lang w:val="hr-HR"/>
              </w:rPr>
              <w:t>Molimo da uz ponudu priložite odgovarajuće dokaze navedenih uvjeta. Dokazi mogu biti priloženi u neovjerenoj preslici, izvornicima ili ovjerenim preslikama. Neovjerenom preslikom smatra se i neovjereni ispis elektroničke isprave. Naručitelj može od najpovoljnijeg ponuditelja s kojim namjerava sklopiti ugovor zatražiti dostavu izvornika ili ovjerenih preslika jednog ili više dokumenata koji su traženi ili od nadležnog tijela zatražiti provjeru dostavljenih dokumenata.</w:t>
            </w:r>
          </w:p>
          <w:p w14:paraId="5F5E2946" w14:textId="5C946E1D" w:rsidR="00DD61F8" w:rsidRPr="00F2166F" w:rsidRDefault="002E29F4" w:rsidP="009608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F2166F">
              <w:rPr>
                <w:rFonts w:ascii="Arial" w:eastAsia="Times New Roman" w:hAnsi="Arial" w:cs="Arial"/>
                <w:lang w:val="hr-HR"/>
              </w:rPr>
              <w:t xml:space="preserve"> </w:t>
            </w:r>
          </w:p>
          <w:p w14:paraId="5197B286" w14:textId="39E72104" w:rsidR="009608B0" w:rsidRPr="00F2166F" w:rsidRDefault="009608B0" w:rsidP="008176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</w:p>
        </w:tc>
      </w:tr>
      <w:tr w:rsidR="008176FB" w:rsidRPr="008176FB" w14:paraId="0B31195F" w14:textId="77777777" w:rsidTr="00C82673">
        <w:trPr>
          <w:gridAfter w:val="1"/>
          <w:wAfter w:w="142" w:type="dxa"/>
        </w:trPr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377126A9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8176FB">
              <w:rPr>
                <w:rFonts w:ascii="Arial" w:eastAsia="Times New Roman" w:hAnsi="Arial" w:cs="Arial"/>
                <w:lang w:val="hr-HR"/>
              </w:rPr>
              <w:t>2.11.</w:t>
            </w:r>
          </w:p>
        </w:tc>
        <w:tc>
          <w:tcPr>
            <w:tcW w:w="100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0AE4EBA7" w14:textId="34F09E59" w:rsidR="008176FB" w:rsidRPr="00F2166F" w:rsidRDefault="009608B0" w:rsidP="008176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iCs/>
                <w:lang w:val="hr-HR"/>
              </w:rPr>
            </w:pPr>
            <w:r w:rsidRPr="00F2166F">
              <w:rPr>
                <w:rFonts w:ascii="Arial" w:eastAsia="Times New Roman" w:hAnsi="Arial" w:cs="Arial"/>
                <w:bCs/>
                <w:iCs/>
                <w:lang w:val="hr-HR"/>
              </w:rPr>
              <w:t>Odredbe vezane za nepridržavanje ugovora: Kašnjenje u realizaciji ugovorne obveze se kažnjava s umanjivanjem vrijednosti ugovora za 0,5% izvorne vrijednosti ugovora za svaki dan kašnjenja unutar prvih 30 dana kašnjenja i s umanjivanjem vrijednosti ugovora za 1% izvorne vrijednosti ugovora za svaki dan nakon tog perioda.</w:t>
            </w:r>
          </w:p>
        </w:tc>
      </w:tr>
      <w:tr w:rsidR="008176FB" w:rsidRPr="008176FB" w14:paraId="692B91EE" w14:textId="77777777" w:rsidTr="00C82673">
        <w:trPr>
          <w:gridAfter w:val="1"/>
          <w:wAfter w:w="142" w:type="dxa"/>
          <w:trHeight w:val="340"/>
        </w:trPr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  <w:vAlign w:val="center"/>
            <w:hideMark/>
          </w:tcPr>
          <w:p w14:paraId="75A711B9" w14:textId="77777777" w:rsidR="008176FB" w:rsidRPr="008176FB" w:rsidRDefault="008176FB" w:rsidP="008176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/>
              </w:rPr>
            </w:pPr>
            <w:r w:rsidRPr="008176FB">
              <w:rPr>
                <w:rFonts w:ascii="Arial" w:eastAsia="Times New Roman" w:hAnsi="Arial" w:cs="Arial"/>
                <w:b/>
                <w:lang w:val="hr-HR"/>
              </w:rPr>
              <w:t>3.</w:t>
            </w:r>
          </w:p>
        </w:tc>
        <w:tc>
          <w:tcPr>
            <w:tcW w:w="100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  <w:vAlign w:val="center"/>
            <w:hideMark/>
          </w:tcPr>
          <w:p w14:paraId="255FD999" w14:textId="77777777" w:rsidR="008176FB" w:rsidRPr="008176FB" w:rsidRDefault="008176FB" w:rsidP="008176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/>
              </w:rPr>
            </w:pPr>
            <w:r w:rsidRPr="008176FB">
              <w:rPr>
                <w:rFonts w:ascii="Arial" w:eastAsia="Times New Roman" w:hAnsi="Arial" w:cs="Arial"/>
                <w:b/>
                <w:lang w:val="hr-HR"/>
              </w:rPr>
              <w:t>ODREDBE O PONUDI</w:t>
            </w:r>
          </w:p>
        </w:tc>
      </w:tr>
      <w:tr w:rsidR="008176FB" w:rsidRPr="008176FB" w14:paraId="2583CD53" w14:textId="77777777" w:rsidTr="00C82673">
        <w:trPr>
          <w:gridAfter w:val="1"/>
          <w:wAfter w:w="142" w:type="dxa"/>
          <w:trHeight w:val="284"/>
        </w:trPr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478A3F03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8176FB">
              <w:rPr>
                <w:rFonts w:ascii="Arial" w:eastAsia="Times New Roman" w:hAnsi="Arial" w:cs="Arial"/>
                <w:lang w:val="hr-HR"/>
              </w:rPr>
              <w:t>3.1.</w:t>
            </w:r>
          </w:p>
        </w:tc>
        <w:tc>
          <w:tcPr>
            <w:tcW w:w="100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1DA030FB" w14:textId="708D556A" w:rsidR="008176FB" w:rsidRPr="00F2166F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F2166F">
              <w:rPr>
                <w:rFonts w:ascii="Arial" w:eastAsia="Times New Roman" w:hAnsi="Arial" w:cs="Arial"/>
                <w:lang w:val="hr-HR"/>
              </w:rPr>
              <w:t>Sastavni dijelovi ponud</w:t>
            </w:r>
            <w:r w:rsidR="009608B0" w:rsidRPr="00F2166F">
              <w:rPr>
                <w:rFonts w:ascii="Arial" w:eastAsia="Times New Roman" w:hAnsi="Arial" w:cs="Arial"/>
                <w:lang w:val="hr-HR"/>
              </w:rPr>
              <w:t>e</w:t>
            </w:r>
            <w:r w:rsidRPr="00F2166F">
              <w:rPr>
                <w:rFonts w:ascii="Arial" w:eastAsia="Times New Roman" w:hAnsi="Arial" w:cs="Arial"/>
                <w:lang w:val="hr-HR"/>
              </w:rPr>
              <w:t>: ponudbeni list (ispunjen i potpisan od strane ponuditelja), troškovnik (ispunjen i potpisan od strane ponuditelja)</w:t>
            </w:r>
            <w:r w:rsidR="009608B0" w:rsidRPr="00F2166F">
              <w:rPr>
                <w:rFonts w:ascii="Arial" w:eastAsia="Times New Roman" w:hAnsi="Arial" w:cs="Arial"/>
                <w:lang w:val="hr-HR"/>
              </w:rPr>
              <w:t xml:space="preserve"> i</w:t>
            </w:r>
            <w:r w:rsidRPr="00F2166F">
              <w:rPr>
                <w:rFonts w:ascii="Arial" w:eastAsia="Times New Roman" w:hAnsi="Arial" w:cs="Arial"/>
                <w:lang w:val="hr-HR"/>
              </w:rPr>
              <w:t xml:space="preserve"> dokazi sposobnosti</w:t>
            </w:r>
            <w:r w:rsidR="002E29F4" w:rsidRPr="00F2166F">
              <w:rPr>
                <w:rFonts w:ascii="Arial" w:eastAsia="Times New Roman" w:hAnsi="Arial" w:cs="Arial"/>
                <w:lang w:val="hr-HR"/>
              </w:rPr>
              <w:t>.</w:t>
            </w:r>
          </w:p>
        </w:tc>
      </w:tr>
      <w:tr w:rsidR="008176FB" w:rsidRPr="008176FB" w14:paraId="013198A8" w14:textId="77777777" w:rsidTr="00C82673">
        <w:trPr>
          <w:gridAfter w:val="1"/>
          <w:wAfter w:w="142" w:type="dxa"/>
        </w:trPr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4C68AF36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8176FB">
              <w:rPr>
                <w:rFonts w:ascii="Arial" w:eastAsia="Times New Roman" w:hAnsi="Arial" w:cs="Arial"/>
                <w:lang w:val="hr-HR"/>
              </w:rPr>
              <w:t>3.2.</w:t>
            </w:r>
          </w:p>
        </w:tc>
        <w:tc>
          <w:tcPr>
            <w:tcW w:w="100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167E16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8176FB">
              <w:rPr>
                <w:rFonts w:ascii="Arial" w:eastAsia="Times New Roman" w:hAnsi="Arial" w:cs="Arial"/>
                <w:lang w:val="hr-HR"/>
              </w:rPr>
              <w:t>Način izrade ponude:</w:t>
            </w:r>
          </w:p>
          <w:p w14:paraId="4AE18332" w14:textId="77777777" w:rsidR="00DD61F8" w:rsidRDefault="00DD61F8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</w:p>
          <w:p w14:paraId="66B1A919" w14:textId="48B10A36" w:rsidR="00DD61F8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8176FB">
              <w:rPr>
                <w:rFonts w:ascii="Arial" w:eastAsia="Times New Roman" w:hAnsi="Arial" w:cs="Arial"/>
                <w:lang w:val="hr-HR"/>
              </w:rPr>
              <w:t xml:space="preserve">Ponuda se izrađuje na način da čini cjelinu. </w:t>
            </w:r>
          </w:p>
          <w:p w14:paraId="64EFF92B" w14:textId="3A624303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8176FB">
              <w:rPr>
                <w:rFonts w:ascii="Arial" w:eastAsia="Times New Roman" w:hAnsi="Arial" w:cs="Arial"/>
                <w:lang w:val="hr-HR"/>
              </w:rPr>
              <w:t xml:space="preserve">Stranice ponude se označavaju brojem na način da je vidljiv redni broj stranice i ukupan broj stranica ponude, npr. 1/10 ili 10/1. </w:t>
            </w:r>
          </w:p>
          <w:p w14:paraId="6536C507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8176FB">
              <w:rPr>
                <w:rFonts w:ascii="Arial" w:eastAsia="Times New Roman" w:hAnsi="Arial" w:cs="Arial"/>
                <w:lang w:val="hr-HR"/>
              </w:rPr>
              <w:t xml:space="preserve">Ponude se pišu neizbrisivom tintom. Ispravci u ponudi moraju biti izrađeni na način da su vidljivi. Ispravci moraju uz navod datuma ispravka biti </w:t>
            </w:r>
            <w:r w:rsidR="00AF596A">
              <w:rPr>
                <w:rFonts w:ascii="Arial" w:eastAsia="Times New Roman" w:hAnsi="Arial" w:cs="Arial"/>
                <w:lang w:val="hr-HR"/>
              </w:rPr>
              <w:t>potvrđeni potpisom ponuditelja.</w:t>
            </w:r>
          </w:p>
        </w:tc>
      </w:tr>
      <w:tr w:rsidR="008176FB" w:rsidRPr="008176FB" w14:paraId="378A4602" w14:textId="77777777" w:rsidTr="00C82673">
        <w:trPr>
          <w:gridAfter w:val="1"/>
          <w:wAfter w:w="142" w:type="dxa"/>
        </w:trPr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66BA02DA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8176FB">
              <w:rPr>
                <w:rFonts w:ascii="Arial" w:eastAsia="Times New Roman" w:hAnsi="Arial" w:cs="Arial"/>
                <w:lang w:val="hr-HR"/>
              </w:rPr>
              <w:t>3.3.</w:t>
            </w:r>
          </w:p>
        </w:tc>
        <w:tc>
          <w:tcPr>
            <w:tcW w:w="100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7E69F276" w14:textId="77777777" w:rsidR="00DD61F8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8176FB">
              <w:rPr>
                <w:rFonts w:ascii="Arial" w:eastAsia="Times New Roman" w:hAnsi="Arial" w:cs="Arial"/>
                <w:lang w:val="hr-HR"/>
              </w:rPr>
              <w:t xml:space="preserve">Jezik i pismo ponude. </w:t>
            </w:r>
          </w:p>
          <w:p w14:paraId="090C4A47" w14:textId="4872FD3D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8176FB">
              <w:rPr>
                <w:rFonts w:ascii="Arial" w:eastAsia="Times New Roman" w:hAnsi="Arial" w:cs="Arial"/>
                <w:lang w:val="hr-HR"/>
              </w:rPr>
              <w:t>Ponuda se izrađuje na hrvatskom jeziku i latiničnim pismom.</w:t>
            </w:r>
          </w:p>
        </w:tc>
      </w:tr>
      <w:tr w:rsidR="008176FB" w:rsidRPr="008176FB" w14:paraId="092A846C" w14:textId="77777777" w:rsidTr="00C82673">
        <w:trPr>
          <w:gridAfter w:val="1"/>
          <w:wAfter w:w="142" w:type="dxa"/>
          <w:trHeight w:val="340"/>
        </w:trPr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  <w:vAlign w:val="center"/>
            <w:hideMark/>
          </w:tcPr>
          <w:p w14:paraId="4EAC87C1" w14:textId="77777777" w:rsidR="008176FB" w:rsidRPr="008176FB" w:rsidRDefault="008176FB" w:rsidP="008176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/>
              </w:rPr>
            </w:pPr>
            <w:r w:rsidRPr="008176FB">
              <w:rPr>
                <w:rFonts w:ascii="Arial" w:eastAsia="Times New Roman" w:hAnsi="Arial" w:cs="Arial"/>
                <w:b/>
                <w:lang w:val="hr-HR"/>
              </w:rPr>
              <w:t>4.</w:t>
            </w:r>
          </w:p>
        </w:tc>
        <w:tc>
          <w:tcPr>
            <w:tcW w:w="100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  <w:vAlign w:val="center"/>
            <w:hideMark/>
          </w:tcPr>
          <w:p w14:paraId="4BE0C676" w14:textId="77777777" w:rsidR="008176FB" w:rsidRPr="008176FB" w:rsidRDefault="008176FB" w:rsidP="008176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/>
              </w:rPr>
            </w:pPr>
            <w:r w:rsidRPr="008176FB">
              <w:rPr>
                <w:rFonts w:ascii="Arial" w:eastAsia="Times New Roman" w:hAnsi="Arial" w:cs="Arial"/>
                <w:b/>
                <w:lang w:val="hr-HR"/>
              </w:rPr>
              <w:t>NAČIN DOSTAVE PONUDE</w:t>
            </w:r>
          </w:p>
        </w:tc>
      </w:tr>
      <w:tr w:rsidR="008176FB" w:rsidRPr="008176FB" w14:paraId="402ED417" w14:textId="77777777" w:rsidTr="00C82673">
        <w:trPr>
          <w:gridAfter w:val="1"/>
          <w:wAfter w:w="142" w:type="dxa"/>
          <w:trHeight w:val="284"/>
        </w:trPr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3F26D7C2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8176FB">
              <w:rPr>
                <w:rFonts w:ascii="Arial" w:eastAsia="Times New Roman" w:hAnsi="Arial" w:cs="Arial"/>
                <w:lang w:val="hr-HR"/>
              </w:rPr>
              <w:t>4.1.</w:t>
            </w:r>
          </w:p>
        </w:tc>
        <w:tc>
          <w:tcPr>
            <w:tcW w:w="100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DF89A72" w14:textId="262EE7E0" w:rsidR="008176FB" w:rsidRPr="00D322FC" w:rsidRDefault="008176FB" w:rsidP="00D322FC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8176FB">
              <w:rPr>
                <w:rFonts w:ascii="Arial" w:eastAsia="Times New Roman" w:hAnsi="Arial" w:cs="Arial"/>
                <w:lang w:val="hr-HR"/>
              </w:rPr>
              <w:t>Ponud</w:t>
            </w:r>
            <w:r w:rsidR="00D322FC">
              <w:rPr>
                <w:rFonts w:ascii="Arial" w:eastAsia="Times New Roman" w:hAnsi="Arial" w:cs="Arial"/>
                <w:lang w:val="hr-HR"/>
              </w:rPr>
              <w:t>a</w:t>
            </w:r>
            <w:r w:rsidRPr="008176FB">
              <w:rPr>
                <w:rFonts w:ascii="Arial" w:eastAsia="Times New Roman" w:hAnsi="Arial" w:cs="Arial"/>
                <w:lang w:val="hr-HR"/>
              </w:rPr>
              <w:t xml:space="preserve"> se dostavlj</w:t>
            </w:r>
            <w:r w:rsidR="00D322FC">
              <w:rPr>
                <w:rFonts w:ascii="Arial" w:eastAsia="Times New Roman" w:hAnsi="Arial" w:cs="Arial"/>
                <w:lang w:val="hr-HR"/>
              </w:rPr>
              <w:t>a</w:t>
            </w:r>
            <w:r w:rsidR="001779B3">
              <w:rPr>
                <w:rFonts w:ascii="Arial" w:eastAsia="Times New Roman" w:hAnsi="Arial" w:cs="Arial"/>
                <w:lang w:val="hr-HR"/>
              </w:rPr>
              <w:t xml:space="preserve"> </w:t>
            </w:r>
            <w:r w:rsidR="00806462">
              <w:rPr>
                <w:rFonts w:ascii="Arial" w:eastAsia="Times New Roman" w:hAnsi="Arial" w:cs="Arial"/>
                <w:lang w:val="hr-HR"/>
              </w:rPr>
              <w:t xml:space="preserve">elektroničkom </w:t>
            </w:r>
            <w:r w:rsidR="001C5DFB">
              <w:rPr>
                <w:rFonts w:ascii="Arial" w:eastAsia="Times New Roman" w:hAnsi="Arial" w:cs="Arial"/>
                <w:lang w:val="hr-HR"/>
              </w:rPr>
              <w:t xml:space="preserve">poštom na adresu </w:t>
            </w:r>
            <w:r w:rsidR="00D322FC">
              <w:rPr>
                <w:rFonts w:ascii="Arial" w:eastAsia="Times New Roman" w:hAnsi="Arial" w:cs="Arial"/>
                <w:lang w:val="hr-HR"/>
              </w:rPr>
              <w:t xml:space="preserve">naručitelja </w:t>
            </w:r>
            <w:hyperlink r:id="rId8" w:history="1">
              <w:r w:rsidR="005014C9" w:rsidRPr="008B73C5">
                <w:rPr>
                  <w:rStyle w:val="Hiperveza"/>
                  <w:rFonts w:ascii="Arial" w:eastAsia="Times New Roman" w:hAnsi="Arial" w:cs="Arial"/>
                  <w:lang w:val="hr-HR"/>
                </w:rPr>
                <w:t>ured@os-svetvincenat.skole.hr</w:t>
              </w:r>
            </w:hyperlink>
            <w:r w:rsidR="0008300C" w:rsidRPr="008B73C5">
              <w:t xml:space="preserve"> </w:t>
            </w:r>
            <w:r w:rsidR="00D322FC">
              <w:rPr>
                <w:rFonts w:ascii="Arial" w:eastAsia="Times New Roman" w:hAnsi="Arial" w:cs="Arial"/>
                <w:lang w:val="hr-HR"/>
              </w:rPr>
              <w:t>Priliko</w:t>
            </w:r>
            <w:r w:rsidR="002E537F">
              <w:rPr>
                <w:rFonts w:ascii="Arial" w:eastAsia="Times New Roman" w:hAnsi="Arial" w:cs="Arial"/>
                <w:lang w:val="hr-HR"/>
              </w:rPr>
              <w:t>m dostave ponude u PREDMETU elektronske pošte</w:t>
            </w:r>
            <w:r w:rsidR="00D322FC">
              <w:rPr>
                <w:rFonts w:ascii="Arial" w:eastAsia="Times New Roman" w:hAnsi="Arial" w:cs="Arial"/>
                <w:lang w:val="hr-HR"/>
              </w:rPr>
              <w:t xml:space="preserve"> potrebno je navesti </w:t>
            </w:r>
            <w:r w:rsidRPr="008176FB">
              <w:rPr>
                <w:rFonts w:ascii="Arial" w:eastAsia="Times New Roman" w:hAnsi="Arial" w:cs="Arial"/>
                <w:b/>
                <w:lang w:val="hr-HR"/>
              </w:rPr>
              <w:t>Predmet nabave</w:t>
            </w:r>
            <w:r w:rsidRPr="008176FB">
              <w:rPr>
                <w:rFonts w:ascii="Arial" w:eastAsia="Times New Roman" w:hAnsi="Arial" w:cs="Arial"/>
                <w:lang w:val="hr-HR"/>
              </w:rPr>
              <w:t>:</w:t>
            </w:r>
            <w:r w:rsidR="009608B0">
              <w:t xml:space="preserve"> </w:t>
            </w:r>
          </w:p>
          <w:p w14:paraId="732F981E" w14:textId="77777777" w:rsidR="00B5720D" w:rsidRDefault="00B5720D" w:rsidP="00B572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/>
              </w:rPr>
            </w:pPr>
          </w:p>
          <w:p w14:paraId="002B2A7C" w14:textId="5F85A4E5" w:rsidR="00B5720D" w:rsidRDefault="009C005A" w:rsidP="00B572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/>
              </w:rPr>
            </w:pPr>
            <w:r w:rsidRPr="009C005A">
              <w:rPr>
                <w:rFonts w:ascii="Arial" w:eastAsia="Times New Roman" w:hAnsi="Arial" w:cs="Arial"/>
                <w:b/>
                <w:bCs/>
                <w:lang w:val="hr-HR"/>
              </w:rPr>
              <w:t>R</w:t>
            </w:r>
            <w:r w:rsidR="00B5720D" w:rsidRPr="009C005A">
              <w:rPr>
                <w:rFonts w:ascii="Arial" w:eastAsia="Times New Roman" w:hAnsi="Arial" w:cs="Arial"/>
                <w:b/>
                <w:bCs/>
                <w:lang w:val="hr-HR"/>
              </w:rPr>
              <w:t>adov</w:t>
            </w:r>
            <w:r w:rsidRPr="009C005A">
              <w:rPr>
                <w:rFonts w:ascii="Arial" w:eastAsia="Times New Roman" w:hAnsi="Arial" w:cs="Arial"/>
                <w:b/>
                <w:bCs/>
                <w:lang w:val="hr-HR"/>
              </w:rPr>
              <w:t>i</w:t>
            </w:r>
            <w:r w:rsidR="00B5720D" w:rsidRPr="009C005A">
              <w:rPr>
                <w:rFonts w:ascii="Arial" w:eastAsia="Times New Roman" w:hAnsi="Arial" w:cs="Arial"/>
                <w:b/>
                <w:bCs/>
                <w:lang w:val="hr-HR"/>
              </w:rPr>
              <w:t xml:space="preserve"> sanacije hodnika </w:t>
            </w:r>
            <w:r w:rsidR="00B5720D" w:rsidRPr="00FB5962">
              <w:rPr>
                <w:rFonts w:ascii="Arial" w:eastAsia="Times New Roman" w:hAnsi="Arial" w:cs="Arial"/>
                <w:b/>
                <w:bCs/>
                <w:lang w:val="hr-HR"/>
              </w:rPr>
              <w:t>i blagovaonice u zgradi Osnovne škole Svetvinčenat</w:t>
            </w:r>
          </w:p>
          <w:p w14:paraId="13098129" w14:textId="77777777" w:rsidR="00B5720D" w:rsidRDefault="00B5720D" w:rsidP="00B572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/>
              </w:rPr>
            </w:pPr>
          </w:p>
          <w:p w14:paraId="754A0C2F" w14:textId="77777777" w:rsidR="008176FB" w:rsidRPr="008176FB" w:rsidRDefault="008176FB" w:rsidP="008176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lang w:val="hr-HR"/>
              </w:rPr>
            </w:pPr>
          </w:p>
          <w:p w14:paraId="34C2622F" w14:textId="227914DE" w:rsidR="00706AB4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8176FB">
              <w:rPr>
                <w:rFonts w:ascii="Arial" w:eastAsia="Times New Roman" w:hAnsi="Arial" w:cs="Arial"/>
                <w:lang w:val="hr-HR"/>
              </w:rPr>
              <w:t xml:space="preserve">Ponuditelj može do isteka roka za dostavu ponude pisanom izjavom odustati od svoje dostavljene ponude. Pisana izjava se dostavlja na isti način kao i ponuda s obveznom naznakom da se radi o odustajanju od ponude. </w:t>
            </w:r>
          </w:p>
          <w:p w14:paraId="203D6956" w14:textId="3DB1A2B2" w:rsidR="001C5DFB" w:rsidRPr="008176FB" w:rsidRDefault="008176FB" w:rsidP="001C5D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8176FB">
              <w:rPr>
                <w:rFonts w:ascii="Arial" w:eastAsia="Times New Roman" w:hAnsi="Arial" w:cs="Arial"/>
                <w:u w:val="single"/>
                <w:lang w:val="hr-HR"/>
              </w:rPr>
              <w:lastRenderedPageBreak/>
              <w:t>Ponuda dostavljena nakon isteka roka za dostavu ponuda evidentira se kao zakašnjelo pristigla ponuda</w:t>
            </w:r>
            <w:r w:rsidRPr="008176FB">
              <w:rPr>
                <w:rFonts w:ascii="Arial" w:eastAsia="Times New Roman" w:hAnsi="Arial" w:cs="Arial"/>
                <w:lang w:val="hr-HR"/>
              </w:rPr>
              <w:t>, obilježava se kao zakašnjela</w:t>
            </w:r>
            <w:r w:rsidR="001C5DFB">
              <w:rPr>
                <w:rFonts w:ascii="Arial" w:eastAsia="Times New Roman" w:hAnsi="Arial" w:cs="Arial"/>
                <w:lang w:val="hr-HR"/>
              </w:rPr>
              <w:t>, o čemu naručitelj elektroničkom poštom obavještava ponuditelja</w:t>
            </w:r>
            <w:r w:rsidR="00493845">
              <w:rPr>
                <w:rFonts w:ascii="Arial" w:eastAsia="Times New Roman" w:hAnsi="Arial" w:cs="Arial"/>
                <w:lang w:val="hr-HR"/>
              </w:rPr>
              <w:t>.</w:t>
            </w:r>
          </w:p>
          <w:p w14:paraId="6EFECDEC" w14:textId="168EE451" w:rsidR="008176FB" w:rsidRPr="008176FB" w:rsidRDefault="008176FB" w:rsidP="008176FB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hr-HR"/>
              </w:rPr>
            </w:pPr>
          </w:p>
        </w:tc>
      </w:tr>
      <w:tr w:rsidR="008176FB" w:rsidRPr="008176FB" w14:paraId="07C5707A" w14:textId="77777777" w:rsidTr="00C82673">
        <w:trPr>
          <w:gridAfter w:val="1"/>
          <w:wAfter w:w="142" w:type="dxa"/>
          <w:trHeight w:val="429"/>
        </w:trPr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5F8B4BD9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8176FB">
              <w:rPr>
                <w:rFonts w:ascii="Arial" w:eastAsia="Times New Roman" w:hAnsi="Arial" w:cs="Arial"/>
                <w:lang w:val="hr-HR"/>
              </w:rPr>
              <w:lastRenderedPageBreak/>
              <w:t>4.2.</w:t>
            </w:r>
          </w:p>
        </w:tc>
        <w:tc>
          <w:tcPr>
            <w:tcW w:w="100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7DE9A755" w14:textId="62FAD536" w:rsidR="008176FB" w:rsidRPr="008B73C5" w:rsidRDefault="008176FB" w:rsidP="0008300C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8B73C5">
              <w:rPr>
                <w:rFonts w:ascii="Arial" w:eastAsia="Times New Roman" w:hAnsi="Arial" w:cs="Arial"/>
                <w:lang w:val="hr-HR"/>
              </w:rPr>
              <w:t>Rok za dostavu ponude</w:t>
            </w:r>
            <w:r w:rsidRPr="0086556D">
              <w:rPr>
                <w:rFonts w:ascii="Arial" w:eastAsia="Times New Roman" w:hAnsi="Arial" w:cs="Arial"/>
                <w:lang w:val="hr-HR"/>
              </w:rPr>
              <w:t xml:space="preserve">: </w:t>
            </w:r>
            <w:r w:rsidR="00B05E9F" w:rsidRPr="0086556D">
              <w:rPr>
                <w:rFonts w:ascii="Arial" w:eastAsia="Times New Roman" w:hAnsi="Arial" w:cs="Arial"/>
                <w:lang w:val="hr-HR"/>
              </w:rPr>
              <w:t>3.</w:t>
            </w:r>
            <w:r w:rsidR="004630E8" w:rsidRPr="0086556D">
              <w:rPr>
                <w:rFonts w:ascii="Arial" w:eastAsia="Times New Roman" w:hAnsi="Arial" w:cs="Arial"/>
                <w:lang w:val="hr-HR"/>
              </w:rPr>
              <w:t>7</w:t>
            </w:r>
            <w:r w:rsidR="004D6E45" w:rsidRPr="0086556D">
              <w:rPr>
                <w:rFonts w:ascii="Arial" w:eastAsia="Times New Roman" w:hAnsi="Arial" w:cs="Arial"/>
                <w:lang w:val="hr-HR"/>
              </w:rPr>
              <w:t>.</w:t>
            </w:r>
            <w:r w:rsidR="00493845" w:rsidRPr="0086556D">
              <w:rPr>
                <w:rFonts w:ascii="Arial" w:eastAsia="Times New Roman" w:hAnsi="Arial" w:cs="Arial"/>
                <w:lang w:val="hr-HR"/>
              </w:rPr>
              <w:t xml:space="preserve"> </w:t>
            </w:r>
            <w:r w:rsidR="004D6E45" w:rsidRPr="0086556D">
              <w:rPr>
                <w:rFonts w:ascii="Arial" w:eastAsia="Times New Roman" w:hAnsi="Arial" w:cs="Arial"/>
                <w:lang w:val="hr-HR"/>
              </w:rPr>
              <w:t>202</w:t>
            </w:r>
            <w:r w:rsidR="004630E8" w:rsidRPr="0086556D">
              <w:rPr>
                <w:rFonts w:ascii="Arial" w:eastAsia="Times New Roman" w:hAnsi="Arial" w:cs="Arial"/>
                <w:lang w:val="hr-HR"/>
              </w:rPr>
              <w:t>6</w:t>
            </w:r>
            <w:r w:rsidR="0091177F" w:rsidRPr="0086556D">
              <w:rPr>
                <w:rFonts w:ascii="Arial" w:eastAsia="Times New Roman" w:hAnsi="Arial" w:cs="Arial"/>
                <w:lang w:val="hr-HR"/>
              </w:rPr>
              <w:t>.</w:t>
            </w:r>
            <w:r w:rsidRPr="0086556D">
              <w:rPr>
                <w:rFonts w:ascii="Arial" w:eastAsia="Times New Roman" w:hAnsi="Arial" w:cs="Arial"/>
                <w:lang w:val="hr-HR"/>
              </w:rPr>
              <w:t xml:space="preserve">  godine, do </w:t>
            </w:r>
            <w:r w:rsidR="0091177F" w:rsidRPr="0086556D">
              <w:rPr>
                <w:rFonts w:ascii="Arial" w:eastAsia="Times New Roman" w:hAnsi="Arial" w:cs="Arial"/>
                <w:lang w:val="hr-HR"/>
              </w:rPr>
              <w:t>1</w:t>
            </w:r>
            <w:r w:rsidR="004630E8" w:rsidRPr="0086556D">
              <w:rPr>
                <w:rFonts w:ascii="Arial" w:eastAsia="Times New Roman" w:hAnsi="Arial" w:cs="Arial"/>
                <w:lang w:val="hr-HR"/>
              </w:rPr>
              <w:t>4</w:t>
            </w:r>
            <w:r w:rsidR="0091177F" w:rsidRPr="0086556D">
              <w:rPr>
                <w:rFonts w:ascii="Arial" w:eastAsia="Times New Roman" w:hAnsi="Arial" w:cs="Arial"/>
                <w:lang w:val="hr-HR"/>
              </w:rPr>
              <w:t>:00</w:t>
            </w:r>
            <w:r w:rsidRPr="0086556D">
              <w:rPr>
                <w:rFonts w:ascii="Arial" w:eastAsia="Times New Roman" w:hAnsi="Arial" w:cs="Arial"/>
                <w:lang w:val="hr-HR"/>
              </w:rPr>
              <w:t xml:space="preserve"> sati</w:t>
            </w:r>
          </w:p>
        </w:tc>
      </w:tr>
      <w:tr w:rsidR="008176FB" w:rsidRPr="008176FB" w14:paraId="54294472" w14:textId="77777777" w:rsidTr="00C82673">
        <w:trPr>
          <w:gridAfter w:val="1"/>
          <w:wAfter w:w="142" w:type="dxa"/>
          <w:trHeight w:val="226"/>
        </w:trPr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3C78B0E4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8176FB">
              <w:rPr>
                <w:rFonts w:ascii="Arial" w:eastAsia="Times New Roman" w:hAnsi="Arial" w:cs="Arial"/>
                <w:lang w:val="hr-HR"/>
              </w:rPr>
              <w:t>4.3.</w:t>
            </w:r>
          </w:p>
        </w:tc>
        <w:tc>
          <w:tcPr>
            <w:tcW w:w="100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7D26F9FC" w14:textId="25E06FA0" w:rsidR="00706AB4" w:rsidRPr="008B73C5" w:rsidRDefault="00706AB4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8B73C5">
              <w:rPr>
                <w:rFonts w:ascii="Arial" w:eastAsia="Times New Roman" w:hAnsi="Arial" w:cs="Arial"/>
                <w:lang w:val="hr-HR"/>
              </w:rPr>
              <w:t>Rok za otvaranje ponud</w:t>
            </w:r>
            <w:r w:rsidR="004D6E45" w:rsidRPr="008B73C5">
              <w:rPr>
                <w:rFonts w:ascii="Arial" w:eastAsia="Times New Roman" w:hAnsi="Arial" w:cs="Arial"/>
                <w:lang w:val="hr-HR"/>
              </w:rPr>
              <w:t>e</w:t>
            </w:r>
            <w:r w:rsidRPr="008B73C5">
              <w:rPr>
                <w:rFonts w:ascii="Arial" w:eastAsia="Times New Roman" w:hAnsi="Arial" w:cs="Arial"/>
                <w:lang w:val="hr-HR"/>
              </w:rPr>
              <w:t xml:space="preserve">: </w:t>
            </w:r>
            <w:r w:rsidR="0086556D" w:rsidRPr="0086556D">
              <w:rPr>
                <w:rFonts w:ascii="Arial" w:eastAsia="Times New Roman" w:hAnsi="Arial" w:cs="Arial"/>
                <w:lang w:val="hr-HR"/>
              </w:rPr>
              <w:t>7</w:t>
            </w:r>
            <w:r w:rsidR="004D6E45" w:rsidRPr="0086556D">
              <w:rPr>
                <w:rFonts w:ascii="Arial" w:eastAsia="Times New Roman" w:hAnsi="Arial" w:cs="Arial"/>
                <w:lang w:val="hr-HR"/>
              </w:rPr>
              <w:t>.</w:t>
            </w:r>
            <w:r w:rsidR="004630E8" w:rsidRPr="0086556D">
              <w:rPr>
                <w:rFonts w:ascii="Arial" w:eastAsia="Times New Roman" w:hAnsi="Arial" w:cs="Arial"/>
                <w:lang w:val="hr-HR"/>
              </w:rPr>
              <w:t>7</w:t>
            </w:r>
            <w:r w:rsidR="004D6E45" w:rsidRPr="0086556D">
              <w:rPr>
                <w:rFonts w:ascii="Arial" w:eastAsia="Times New Roman" w:hAnsi="Arial" w:cs="Arial"/>
                <w:lang w:val="hr-HR"/>
              </w:rPr>
              <w:t>.</w:t>
            </w:r>
            <w:r w:rsidR="00493845" w:rsidRPr="0086556D">
              <w:rPr>
                <w:rFonts w:ascii="Arial" w:eastAsia="Times New Roman" w:hAnsi="Arial" w:cs="Arial"/>
                <w:lang w:val="hr-HR"/>
              </w:rPr>
              <w:t xml:space="preserve"> </w:t>
            </w:r>
            <w:r w:rsidR="004D6E45" w:rsidRPr="0086556D">
              <w:rPr>
                <w:rFonts w:ascii="Arial" w:eastAsia="Times New Roman" w:hAnsi="Arial" w:cs="Arial"/>
                <w:lang w:val="hr-HR"/>
              </w:rPr>
              <w:t>202</w:t>
            </w:r>
            <w:r w:rsidR="004630E8" w:rsidRPr="0086556D">
              <w:rPr>
                <w:rFonts w:ascii="Arial" w:eastAsia="Times New Roman" w:hAnsi="Arial" w:cs="Arial"/>
                <w:lang w:val="hr-HR"/>
              </w:rPr>
              <w:t>6</w:t>
            </w:r>
            <w:r w:rsidR="004D6E45" w:rsidRPr="0086556D">
              <w:rPr>
                <w:rFonts w:ascii="Arial" w:eastAsia="Times New Roman" w:hAnsi="Arial" w:cs="Arial"/>
                <w:lang w:val="hr-HR"/>
              </w:rPr>
              <w:t>.</w:t>
            </w:r>
            <w:r w:rsidRPr="0086556D">
              <w:rPr>
                <w:rFonts w:ascii="Arial" w:eastAsia="Times New Roman" w:hAnsi="Arial" w:cs="Arial"/>
                <w:lang w:val="hr-HR"/>
              </w:rPr>
              <w:t xml:space="preserve">  godine, do </w:t>
            </w:r>
            <w:r w:rsidR="0091177F" w:rsidRPr="0086556D">
              <w:rPr>
                <w:rFonts w:ascii="Arial" w:eastAsia="Times New Roman" w:hAnsi="Arial" w:cs="Arial"/>
                <w:lang w:val="hr-HR"/>
              </w:rPr>
              <w:t>1</w:t>
            </w:r>
            <w:r w:rsidR="005C733E" w:rsidRPr="0086556D">
              <w:rPr>
                <w:rFonts w:ascii="Arial" w:eastAsia="Times New Roman" w:hAnsi="Arial" w:cs="Arial"/>
                <w:lang w:val="hr-HR"/>
              </w:rPr>
              <w:t>2</w:t>
            </w:r>
            <w:r w:rsidR="0091177F" w:rsidRPr="0086556D">
              <w:rPr>
                <w:rFonts w:ascii="Arial" w:eastAsia="Times New Roman" w:hAnsi="Arial" w:cs="Arial"/>
                <w:lang w:val="hr-HR"/>
              </w:rPr>
              <w:t>:00</w:t>
            </w:r>
            <w:r w:rsidRPr="0086556D">
              <w:rPr>
                <w:rFonts w:ascii="Arial" w:eastAsia="Times New Roman" w:hAnsi="Arial" w:cs="Arial"/>
                <w:lang w:val="hr-HR"/>
              </w:rPr>
              <w:t xml:space="preserve"> sati</w:t>
            </w:r>
            <w:r w:rsidRPr="008B73C5">
              <w:rPr>
                <w:rFonts w:ascii="Arial" w:eastAsia="Times New Roman" w:hAnsi="Arial" w:cs="Arial"/>
                <w:lang w:val="hr-HR"/>
              </w:rPr>
              <w:t xml:space="preserve"> </w:t>
            </w:r>
          </w:p>
          <w:p w14:paraId="348064C4" w14:textId="77777777" w:rsidR="00A33F37" w:rsidRPr="008B73C5" w:rsidRDefault="00A33F37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</w:p>
          <w:p w14:paraId="5B512C9C" w14:textId="0606232F" w:rsidR="008176FB" w:rsidRPr="008B73C5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8B73C5">
              <w:rPr>
                <w:rFonts w:ascii="Arial" w:eastAsia="Times New Roman" w:hAnsi="Arial" w:cs="Arial"/>
                <w:lang w:val="hr-HR"/>
              </w:rPr>
              <w:t xml:space="preserve">Otvaranje ponuda </w:t>
            </w:r>
            <w:r w:rsidR="0091177F" w:rsidRPr="008B73C5">
              <w:rPr>
                <w:rFonts w:ascii="Arial" w:eastAsia="Times New Roman" w:hAnsi="Arial" w:cs="Arial"/>
                <w:lang w:val="hr-HR"/>
              </w:rPr>
              <w:t>nije javno.</w:t>
            </w:r>
          </w:p>
        </w:tc>
      </w:tr>
      <w:tr w:rsidR="008176FB" w:rsidRPr="008176FB" w14:paraId="24FCE9E0" w14:textId="77777777" w:rsidTr="00C82673">
        <w:trPr>
          <w:trHeight w:val="340"/>
        </w:trPr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  <w:vAlign w:val="center"/>
            <w:hideMark/>
          </w:tcPr>
          <w:p w14:paraId="4E33B935" w14:textId="77777777" w:rsidR="008176FB" w:rsidRPr="008176FB" w:rsidRDefault="008176FB" w:rsidP="008176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/>
              </w:rPr>
            </w:pPr>
            <w:r w:rsidRPr="008176FB">
              <w:rPr>
                <w:rFonts w:ascii="Arial" w:eastAsia="Times New Roman" w:hAnsi="Arial" w:cs="Times New Roman"/>
                <w:lang w:val="hr-HR"/>
              </w:rPr>
              <w:br w:type="page"/>
            </w:r>
            <w:r w:rsidRPr="008176FB">
              <w:rPr>
                <w:rFonts w:ascii="Arial" w:eastAsia="Times New Roman" w:hAnsi="Arial" w:cs="Arial"/>
                <w:b/>
                <w:lang w:val="hr-HR"/>
              </w:rPr>
              <w:t>5.</w:t>
            </w:r>
          </w:p>
        </w:tc>
        <w:tc>
          <w:tcPr>
            <w:tcW w:w="1021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  <w:vAlign w:val="center"/>
            <w:hideMark/>
          </w:tcPr>
          <w:p w14:paraId="31550065" w14:textId="77777777" w:rsidR="008176FB" w:rsidRPr="008176FB" w:rsidRDefault="008176FB" w:rsidP="008176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/>
              </w:rPr>
            </w:pPr>
            <w:r w:rsidRPr="008176FB">
              <w:rPr>
                <w:rFonts w:ascii="Arial" w:eastAsia="Times New Roman" w:hAnsi="Arial" w:cs="Arial"/>
                <w:b/>
                <w:lang w:val="hr-HR"/>
              </w:rPr>
              <w:t>OSTALO</w:t>
            </w:r>
          </w:p>
        </w:tc>
      </w:tr>
      <w:tr w:rsidR="008176FB" w:rsidRPr="008176FB" w14:paraId="034667C6" w14:textId="77777777" w:rsidTr="00C82673">
        <w:trPr>
          <w:trHeight w:val="284"/>
        </w:trPr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15A4FF48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8176FB">
              <w:rPr>
                <w:rFonts w:ascii="Arial" w:eastAsia="Times New Roman" w:hAnsi="Arial" w:cs="Arial"/>
                <w:lang w:val="hr-HR"/>
              </w:rPr>
              <w:t>5.1.</w:t>
            </w:r>
          </w:p>
        </w:tc>
        <w:tc>
          <w:tcPr>
            <w:tcW w:w="1021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75E23CE1" w14:textId="5A7EFBAA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8176FB">
              <w:rPr>
                <w:rFonts w:ascii="Arial" w:eastAsia="Times New Roman" w:hAnsi="Arial" w:cs="Arial"/>
                <w:lang w:val="hr-HR"/>
              </w:rPr>
              <w:t xml:space="preserve">Obavijesti u vezi predmeta nabave: </w:t>
            </w:r>
          </w:p>
        </w:tc>
      </w:tr>
      <w:tr w:rsidR="008176FB" w:rsidRPr="008176FB" w14:paraId="1F75CBF7" w14:textId="77777777" w:rsidTr="00C82673">
        <w:trPr>
          <w:trHeight w:val="226"/>
        </w:trPr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07B6ED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</w:p>
        </w:tc>
        <w:tc>
          <w:tcPr>
            <w:tcW w:w="1021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26016B15" w14:textId="71C26943" w:rsidR="008176FB" w:rsidRPr="008B73C5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8B73C5">
              <w:rPr>
                <w:rFonts w:ascii="Arial" w:eastAsia="Times New Roman" w:hAnsi="Arial" w:cs="Arial"/>
                <w:lang w:val="hr-HR"/>
              </w:rPr>
              <w:t xml:space="preserve">Kontakt osoba: </w:t>
            </w:r>
            <w:r w:rsidR="005014C9" w:rsidRPr="008B73C5">
              <w:rPr>
                <w:rFonts w:ascii="Arial" w:eastAsia="Times New Roman" w:hAnsi="Arial" w:cs="Arial"/>
                <w:lang w:val="hr-HR"/>
              </w:rPr>
              <w:t>Silvija Jeromela Obrovac</w:t>
            </w:r>
          </w:p>
        </w:tc>
      </w:tr>
      <w:tr w:rsidR="008176FB" w:rsidRPr="008176FB" w14:paraId="578EF1DC" w14:textId="77777777" w:rsidTr="00C82673">
        <w:trPr>
          <w:trHeight w:val="226"/>
        </w:trPr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51E7337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</w:p>
        </w:tc>
        <w:tc>
          <w:tcPr>
            <w:tcW w:w="1021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7C36A618" w14:textId="1F671CA4" w:rsidR="008176FB" w:rsidRPr="008B73C5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8B73C5">
              <w:rPr>
                <w:rFonts w:ascii="Arial" w:eastAsia="Times New Roman" w:hAnsi="Arial" w:cs="Arial"/>
                <w:lang w:val="hr-HR"/>
              </w:rPr>
              <w:t xml:space="preserve">Broj telefona: </w:t>
            </w:r>
            <w:r w:rsidR="00493845" w:rsidRPr="008B73C5">
              <w:rPr>
                <w:rFonts w:ascii="Arial" w:eastAsia="Times New Roman" w:hAnsi="Arial" w:cs="Arial"/>
                <w:lang w:val="hr-HR"/>
              </w:rPr>
              <w:t>099/2643001</w:t>
            </w:r>
          </w:p>
        </w:tc>
      </w:tr>
      <w:tr w:rsidR="008176FB" w:rsidRPr="008176FB" w14:paraId="64B045B4" w14:textId="77777777" w:rsidTr="00C82673">
        <w:trPr>
          <w:trHeight w:val="226"/>
        </w:trPr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1E16A9A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</w:p>
        </w:tc>
        <w:tc>
          <w:tcPr>
            <w:tcW w:w="1021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5FC35C14" w14:textId="06B5FA9B" w:rsidR="008176FB" w:rsidRPr="008B73C5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8B73C5">
              <w:rPr>
                <w:rFonts w:ascii="Arial" w:eastAsia="Times New Roman" w:hAnsi="Arial" w:cs="Arial"/>
                <w:lang w:val="hr-HR"/>
              </w:rPr>
              <w:t xml:space="preserve">Adresa e-pošte: </w:t>
            </w:r>
            <w:hyperlink r:id="rId9" w:history="1">
              <w:r w:rsidR="005014C9" w:rsidRPr="008B73C5">
                <w:rPr>
                  <w:rStyle w:val="Hiperveza"/>
                  <w:rFonts w:ascii="Arial" w:eastAsia="Times New Roman" w:hAnsi="Arial" w:cs="Arial"/>
                  <w:lang w:val="hr-HR"/>
                </w:rPr>
                <w:t>ured@os-svetvincenat.skole.hr</w:t>
              </w:r>
            </w:hyperlink>
          </w:p>
        </w:tc>
      </w:tr>
      <w:tr w:rsidR="008176FB" w:rsidRPr="008176FB" w14:paraId="573F2EC0" w14:textId="77777777" w:rsidTr="00C82673">
        <w:trPr>
          <w:trHeight w:val="226"/>
        </w:trPr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596EED72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8176FB">
              <w:rPr>
                <w:rFonts w:ascii="Arial" w:eastAsia="Times New Roman" w:hAnsi="Arial" w:cs="Arial"/>
                <w:lang w:val="hr-HR"/>
              </w:rPr>
              <w:t>5.2.</w:t>
            </w:r>
          </w:p>
        </w:tc>
        <w:tc>
          <w:tcPr>
            <w:tcW w:w="1021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0F980D34" w14:textId="77777777" w:rsidR="008176FB" w:rsidRPr="008B73C5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8B73C5">
              <w:rPr>
                <w:rFonts w:ascii="Arial" w:eastAsia="Times New Roman" w:hAnsi="Arial" w:cs="Arial"/>
                <w:lang w:val="hr-HR"/>
              </w:rPr>
              <w:t xml:space="preserve">Obavijesti u vezi tehničkih specifikacija nabave: </w:t>
            </w:r>
          </w:p>
        </w:tc>
      </w:tr>
      <w:tr w:rsidR="008176FB" w:rsidRPr="008176FB" w14:paraId="7CDCB91D" w14:textId="77777777" w:rsidTr="00C82673">
        <w:trPr>
          <w:trHeight w:val="226"/>
        </w:trPr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DF151B2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</w:p>
        </w:tc>
        <w:tc>
          <w:tcPr>
            <w:tcW w:w="1021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1DD7DA41" w14:textId="6C5A2F65" w:rsidR="008176FB" w:rsidRPr="008B73C5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8B73C5">
              <w:rPr>
                <w:rFonts w:ascii="Arial" w:eastAsia="Times New Roman" w:hAnsi="Arial" w:cs="Arial"/>
                <w:lang w:val="hr-HR"/>
              </w:rPr>
              <w:t xml:space="preserve">Kontakt osoba: </w:t>
            </w:r>
            <w:r w:rsidR="005014C9" w:rsidRPr="008B73C5">
              <w:rPr>
                <w:rFonts w:ascii="Arial" w:eastAsia="Times New Roman" w:hAnsi="Arial" w:cs="Arial"/>
                <w:lang w:val="hr-HR"/>
              </w:rPr>
              <w:t>Silvija Jeromela Obrovac</w:t>
            </w:r>
          </w:p>
        </w:tc>
      </w:tr>
      <w:tr w:rsidR="008176FB" w:rsidRPr="008176FB" w14:paraId="6F7F7EA9" w14:textId="77777777" w:rsidTr="00C82673">
        <w:trPr>
          <w:trHeight w:val="226"/>
        </w:trPr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AB69502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</w:p>
        </w:tc>
        <w:tc>
          <w:tcPr>
            <w:tcW w:w="1021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097F30CB" w14:textId="571D7039" w:rsidR="008176FB" w:rsidRPr="008B73C5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8B73C5">
              <w:rPr>
                <w:rFonts w:ascii="Arial" w:eastAsia="Times New Roman" w:hAnsi="Arial" w:cs="Arial"/>
                <w:lang w:val="hr-HR"/>
              </w:rPr>
              <w:t xml:space="preserve">Broj telefona: </w:t>
            </w:r>
            <w:r w:rsidR="00493845" w:rsidRPr="008B73C5">
              <w:rPr>
                <w:rFonts w:ascii="Arial" w:eastAsia="Times New Roman" w:hAnsi="Arial" w:cs="Arial"/>
                <w:lang w:val="hr-HR"/>
              </w:rPr>
              <w:t>099/2643001</w:t>
            </w:r>
          </w:p>
        </w:tc>
      </w:tr>
      <w:tr w:rsidR="008176FB" w:rsidRPr="008176FB" w14:paraId="0AAC32C7" w14:textId="77777777" w:rsidTr="00C82673">
        <w:trPr>
          <w:trHeight w:val="226"/>
        </w:trPr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2B0BF7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</w:p>
        </w:tc>
        <w:tc>
          <w:tcPr>
            <w:tcW w:w="1021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5376ABDE" w14:textId="0E5BADA8" w:rsidR="008176FB" w:rsidRPr="008B73C5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8B73C5">
              <w:rPr>
                <w:rFonts w:ascii="Arial" w:eastAsia="Times New Roman" w:hAnsi="Arial" w:cs="Arial"/>
                <w:lang w:val="hr-HR"/>
              </w:rPr>
              <w:t xml:space="preserve">Adresa e-pošte: </w:t>
            </w:r>
            <w:hyperlink r:id="rId10" w:history="1">
              <w:r w:rsidR="005014C9" w:rsidRPr="008B73C5">
                <w:rPr>
                  <w:rStyle w:val="Hiperveza"/>
                  <w:rFonts w:ascii="Arial" w:eastAsia="Times New Roman" w:hAnsi="Arial" w:cs="Arial"/>
                  <w:lang w:val="hr-HR"/>
                </w:rPr>
                <w:t>ured@os-svetvincenat.skole.hr</w:t>
              </w:r>
            </w:hyperlink>
          </w:p>
        </w:tc>
      </w:tr>
      <w:tr w:rsidR="008176FB" w:rsidRPr="008176FB" w14:paraId="4DFA4A0C" w14:textId="77777777" w:rsidTr="00C82673">
        <w:trPr>
          <w:trHeight w:val="226"/>
        </w:trPr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0B24A894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8176FB">
              <w:rPr>
                <w:rFonts w:ascii="Arial" w:eastAsia="Times New Roman" w:hAnsi="Arial" w:cs="Arial"/>
                <w:lang w:val="hr-HR"/>
              </w:rPr>
              <w:t xml:space="preserve">5.3. </w:t>
            </w:r>
          </w:p>
        </w:tc>
        <w:tc>
          <w:tcPr>
            <w:tcW w:w="1021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1863F6A8" w14:textId="77777777" w:rsidR="008176FB" w:rsidRPr="008B73C5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8B73C5">
              <w:rPr>
                <w:rFonts w:ascii="Arial" w:eastAsia="Times New Roman" w:hAnsi="Arial" w:cs="Arial"/>
                <w:lang w:val="hr-HR"/>
              </w:rPr>
              <w:t>Posebne odredbe:</w:t>
            </w:r>
          </w:p>
        </w:tc>
      </w:tr>
      <w:tr w:rsidR="008176FB" w:rsidRPr="008176FB" w14:paraId="5FCF8B05" w14:textId="77777777" w:rsidTr="00C82673">
        <w:trPr>
          <w:trHeight w:val="226"/>
        </w:trPr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F77EFC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</w:p>
        </w:tc>
        <w:tc>
          <w:tcPr>
            <w:tcW w:w="1021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52CF4E1B" w14:textId="5ABD6D0E" w:rsidR="008176FB" w:rsidRDefault="008176FB" w:rsidP="00A33F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hr-HR"/>
              </w:rPr>
            </w:pPr>
            <w:r w:rsidRPr="008176FB">
              <w:rPr>
                <w:rFonts w:ascii="Arial" w:eastAsia="Times New Roman" w:hAnsi="Arial" w:cs="Arial"/>
                <w:lang w:val="hr-HR"/>
              </w:rPr>
              <w:t>Na ovaj postupak ne primjenjuje se Zakon o javnoj nabavi.</w:t>
            </w:r>
          </w:p>
          <w:p w14:paraId="300D9FDB" w14:textId="77777777" w:rsidR="00A33F37" w:rsidRPr="008176FB" w:rsidRDefault="00A33F37" w:rsidP="00A33F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hr-HR"/>
              </w:rPr>
            </w:pPr>
          </w:p>
          <w:p w14:paraId="75F4435D" w14:textId="1118FE1D" w:rsidR="008176FB" w:rsidRPr="008176FB" w:rsidRDefault="008176FB" w:rsidP="00A33F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hr-HR"/>
              </w:rPr>
            </w:pPr>
            <w:r w:rsidRPr="008176FB">
              <w:rPr>
                <w:rFonts w:ascii="Arial" w:eastAsia="Times New Roman" w:hAnsi="Arial" w:cs="Arial"/>
                <w:lang w:val="hr-HR"/>
              </w:rPr>
              <w:t>Naručitelj zadržava pravo poništiti ovaj postupak nabave u bilo kojem trenutku, odnosno ne odabrati ponudu, sve bez ikakvih obveza ili naknada bilo koje vrste prema ponuditelj</w:t>
            </w:r>
            <w:r w:rsidR="004D6E45">
              <w:rPr>
                <w:rFonts w:ascii="Arial" w:eastAsia="Times New Roman" w:hAnsi="Arial" w:cs="Arial"/>
                <w:lang w:val="hr-HR"/>
              </w:rPr>
              <w:t>u</w:t>
            </w:r>
            <w:r w:rsidRPr="008176FB">
              <w:rPr>
                <w:rFonts w:ascii="Arial" w:eastAsia="Times New Roman" w:hAnsi="Arial" w:cs="Arial"/>
                <w:lang w:val="hr-HR"/>
              </w:rPr>
              <w:t>, ukoliko dostavljena ponuda ne odgovara svrsi nabave ili ako prelazi osigurana sredstva, odnosno u drugim opravdanim slučajevima prema odluci Naručitelja.</w:t>
            </w:r>
          </w:p>
          <w:p w14:paraId="75751CE4" w14:textId="77777777" w:rsidR="00DD61F8" w:rsidRDefault="00DD61F8" w:rsidP="00A33F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hr-HR"/>
              </w:rPr>
            </w:pPr>
          </w:p>
          <w:p w14:paraId="36C933A8" w14:textId="40A791B8" w:rsidR="008176FB" w:rsidRPr="008176FB" w:rsidRDefault="008176FB" w:rsidP="00A33F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hr-HR"/>
              </w:rPr>
            </w:pPr>
            <w:r w:rsidRPr="008176FB">
              <w:rPr>
                <w:rFonts w:ascii="Arial" w:eastAsia="Times New Roman" w:hAnsi="Arial" w:cs="Arial"/>
                <w:lang w:val="hr-HR"/>
              </w:rPr>
              <w:t>Naručitelj će izvršiti pregled</w:t>
            </w:r>
            <w:r w:rsidR="004D6E45">
              <w:rPr>
                <w:rFonts w:ascii="Arial" w:eastAsia="Times New Roman" w:hAnsi="Arial" w:cs="Arial"/>
                <w:lang w:val="hr-HR"/>
              </w:rPr>
              <w:t xml:space="preserve"> </w:t>
            </w:r>
            <w:r w:rsidRPr="008176FB">
              <w:rPr>
                <w:rFonts w:ascii="Arial" w:eastAsia="Times New Roman" w:hAnsi="Arial" w:cs="Arial"/>
                <w:lang w:val="hr-HR"/>
              </w:rPr>
              <w:t>dostavljen</w:t>
            </w:r>
            <w:r w:rsidR="004D6E45">
              <w:rPr>
                <w:rFonts w:ascii="Arial" w:eastAsia="Times New Roman" w:hAnsi="Arial" w:cs="Arial"/>
                <w:lang w:val="hr-HR"/>
              </w:rPr>
              <w:t>e</w:t>
            </w:r>
            <w:r w:rsidRPr="008176FB">
              <w:rPr>
                <w:rFonts w:ascii="Arial" w:eastAsia="Times New Roman" w:hAnsi="Arial" w:cs="Arial"/>
                <w:lang w:val="hr-HR"/>
              </w:rPr>
              <w:t xml:space="preserve"> ponud</w:t>
            </w:r>
            <w:r w:rsidR="004D6E45">
              <w:rPr>
                <w:rFonts w:ascii="Arial" w:eastAsia="Times New Roman" w:hAnsi="Arial" w:cs="Arial"/>
                <w:lang w:val="hr-HR"/>
              </w:rPr>
              <w:t>e</w:t>
            </w:r>
            <w:r w:rsidRPr="008176FB">
              <w:rPr>
                <w:rFonts w:ascii="Arial" w:eastAsia="Times New Roman" w:hAnsi="Arial" w:cs="Arial"/>
                <w:lang w:val="hr-HR"/>
              </w:rPr>
              <w:t xml:space="preserve"> najkasnije u roku od</w:t>
            </w:r>
            <w:r w:rsidR="00CF6053">
              <w:rPr>
                <w:rFonts w:ascii="Arial" w:eastAsia="Times New Roman" w:hAnsi="Arial" w:cs="Arial"/>
                <w:lang w:val="hr-HR"/>
              </w:rPr>
              <w:t xml:space="preserve"> 2 (dana) </w:t>
            </w:r>
            <w:r w:rsidRPr="008176FB">
              <w:rPr>
                <w:rFonts w:ascii="Arial" w:eastAsia="Times New Roman" w:hAnsi="Arial" w:cs="Arial"/>
                <w:lang w:val="hr-HR"/>
              </w:rPr>
              <w:t>od dana od isteka roka za dostavu ponud</w:t>
            </w:r>
            <w:r w:rsidR="004D6E45">
              <w:rPr>
                <w:rFonts w:ascii="Arial" w:eastAsia="Times New Roman" w:hAnsi="Arial" w:cs="Arial"/>
                <w:lang w:val="hr-HR"/>
              </w:rPr>
              <w:t>e</w:t>
            </w:r>
            <w:r w:rsidRPr="008176FB">
              <w:rPr>
                <w:rFonts w:ascii="Arial" w:eastAsia="Times New Roman" w:hAnsi="Arial" w:cs="Arial"/>
                <w:lang w:val="hr-HR"/>
              </w:rPr>
              <w:t xml:space="preserve"> te pisanu obavijest o rezulta</w:t>
            </w:r>
            <w:r w:rsidR="004D6E45">
              <w:rPr>
                <w:rFonts w:ascii="Arial" w:eastAsia="Times New Roman" w:hAnsi="Arial" w:cs="Arial"/>
                <w:lang w:val="hr-HR"/>
              </w:rPr>
              <w:t>tu</w:t>
            </w:r>
            <w:r w:rsidRPr="008176FB">
              <w:rPr>
                <w:rFonts w:ascii="Arial" w:eastAsia="Times New Roman" w:hAnsi="Arial" w:cs="Arial"/>
                <w:lang w:val="hr-HR"/>
              </w:rPr>
              <w:t xml:space="preserve"> nabav</w:t>
            </w:r>
            <w:r w:rsidR="004D6E45">
              <w:rPr>
                <w:rFonts w:ascii="Arial" w:eastAsia="Times New Roman" w:hAnsi="Arial" w:cs="Arial"/>
                <w:lang w:val="hr-HR"/>
              </w:rPr>
              <w:t>e</w:t>
            </w:r>
            <w:r w:rsidRPr="008176FB">
              <w:rPr>
                <w:rFonts w:ascii="Arial" w:eastAsia="Times New Roman" w:hAnsi="Arial" w:cs="Arial"/>
                <w:lang w:val="hr-HR"/>
              </w:rPr>
              <w:t xml:space="preserve"> dostaviti svim ponuditel</w:t>
            </w:r>
            <w:r w:rsidR="00AF3A2A">
              <w:rPr>
                <w:rFonts w:ascii="Arial" w:eastAsia="Times New Roman" w:hAnsi="Arial" w:cs="Arial"/>
                <w:lang w:val="hr-HR"/>
              </w:rPr>
              <w:t>ju</w:t>
            </w:r>
            <w:r w:rsidRPr="008176FB">
              <w:rPr>
                <w:rFonts w:ascii="Arial" w:eastAsia="Times New Roman" w:hAnsi="Arial" w:cs="Arial"/>
                <w:lang w:val="hr-HR"/>
              </w:rPr>
              <w:t>.</w:t>
            </w:r>
          </w:p>
        </w:tc>
      </w:tr>
    </w:tbl>
    <w:p w14:paraId="71C20A7B" w14:textId="77777777" w:rsidR="00AF3A2A" w:rsidRDefault="00AF3A2A" w:rsidP="00706AB4">
      <w:pPr>
        <w:spacing w:after="0" w:line="240" w:lineRule="auto"/>
        <w:rPr>
          <w:rFonts w:ascii="Arial" w:eastAsia="Times New Roman" w:hAnsi="Arial" w:cs="Arial"/>
          <w:szCs w:val="20"/>
          <w:lang w:val="hr-HR"/>
        </w:rPr>
      </w:pPr>
    </w:p>
    <w:p w14:paraId="3C222DB0" w14:textId="77777777" w:rsidR="00F2166F" w:rsidRDefault="00F2166F" w:rsidP="00706AB4">
      <w:pPr>
        <w:spacing w:after="0" w:line="240" w:lineRule="auto"/>
        <w:rPr>
          <w:rFonts w:ascii="Arial" w:eastAsia="Times New Roman" w:hAnsi="Arial" w:cs="Arial"/>
          <w:color w:val="FF0000"/>
          <w:szCs w:val="20"/>
          <w:lang w:val="hr-HR"/>
        </w:rPr>
      </w:pPr>
    </w:p>
    <w:p w14:paraId="506A53DE" w14:textId="77777777" w:rsidR="00F2166F" w:rsidRPr="00E40E05" w:rsidRDefault="00F2166F" w:rsidP="00706AB4">
      <w:pPr>
        <w:spacing w:after="0" w:line="240" w:lineRule="auto"/>
        <w:rPr>
          <w:rFonts w:ascii="Arial" w:eastAsia="Times New Roman" w:hAnsi="Arial" w:cs="Arial"/>
          <w:szCs w:val="20"/>
          <w:lang w:val="hr-HR"/>
        </w:rPr>
      </w:pPr>
    </w:p>
    <w:p w14:paraId="418A5140" w14:textId="3312F35E" w:rsidR="00706AB4" w:rsidRPr="00E40E05" w:rsidRDefault="00765C18" w:rsidP="00706AB4">
      <w:pPr>
        <w:spacing w:after="0" w:line="240" w:lineRule="auto"/>
        <w:rPr>
          <w:rFonts w:ascii="Arial" w:eastAsia="Times New Roman" w:hAnsi="Arial" w:cs="Arial"/>
          <w:szCs w:val="20"/>
          <w:lang w:val="hr-HR"/>
        </w:rPr>
      </w:pPr>
      <w:r w:rsidRPr="00E40E05">
        <w:rPr>
          <w:rFonts w:ascii="Arial" w:eastAsia="Times New Roman" w:hAnsi="Arial" w:cs="Arial"/>
          <w:szCs w:val="20"/>
          <w:lang w:val="hr-HR"/>
        </w:rPr>
        <w:t>KLASA:</w:t>
      </w:r>
      <w:r w:rsidR="00E40E05" w:rsidRPr="00E40E05">
        <w:rPr>
          <w:rFonts w:ascii="Arial" w:eastAsia="Times New Roman" w:hAnsi="Arial" w:cs="Arial"/>
          <w:szCs w:val="20"/>
          <w:lang w:val="hr-HR"/>
        </w:rPr>
        <w:t>406-03/26-01/01</w:t>
      </w:r>
    </w:p>
    <w:p w14:paraId="62390270" w14:textId="25ABC21A" w:rsidR="00765C18" w:rsidRPr="00E40E05" w:rsidRDefault="00765C18" w:rsidP="00706AB4">
      <w:pPr>
        <w:spacing w:after="0" w:line="240" w:lineRule="auto"/>
        <w:rPr>
          <w:rFonts w:ascii="Arial" w:eastAsia="Times New Roman" w:hAnsi="Arial" w:cs="Arial"/>
          <w:szCs w:val="20"/>
          <w:lang w:val="hr-HR"/>
        </w:rPr>
      </w:pPr>
      <w:r w:rsidRPr="00E40E05">
        <w:rPr>
          <w:rFonts w:ascii="Arial" w:eastAsia="Times New Roman" w:hAnsi="Arial" w:cs="Arial"/>
          <w:szCs w:val="20"/>
          <w:lang w:val="hr-HR"/>
        </w:rPr>
        <w:t>URBROJ:</w:t>
      </w:r>
      <w:r w:rsidR="00253E7E" w:rsidRPr="00E40E05">
        <w:rPr>
          <w:rFonts w:ascii="Arial" w:eastAsia="Times New Roman" w:hAnsi="Arial" w:cs="Arial"/>
          <w:szCs w:val="20"/>
          <w:lang w:val="hr-HR"/>
        </w:rPr>
        <w:t>2168</w:t>
      </w:r>
      <w:r w:rsidR="00E40E05" w:rsidRPr="00E40E05">
        <w:rPr>
          <w:rFonts w:ascii="Arial" w:eastAsia="Times New Roman" w:hAnsi="Arial" w:cs="Arial"/>
          <w:szCs w:val="20"/>
          <w:lang w:val="hr-HR"/>
        </w:rPr>
        <w:t>-7-01/1-26-1</w:t>
      </w:r>
    </w:p>
    <w:p w14:paraId="04A8F9B3" w14:textId="77777777" w:rsidR="00F2166F" w:rsidRPr="00E40E05" w:rsidRDefault="00F2166F" w:rsidP="00706AB4">
      <w:pPr>
        <w:spacing w:after="0" w:line="240" w:lineRule="auto"/>
        <w:rPr>
          <w:rFonts w:ascii="Arial" w:eastAsia="Times New Roman" w:hAnsi="Arial" w:cs="Arial"/>
          <w:szCs w:val="20"/>
          <w:lang w:val="hr-HR"/>
        </w:rPr>
      </w:pPr>
    </w:p>
    <w:p w14:paraId="04D7E170" w14:textId="77777777" w:rsidR="00F2166F" w:rsidRPr="00E40E05" w:rsidRDefault="00F2166F" w:rsidP="00706AB4">
      <w:pPr>
        <w:spacing w:after="0" w:line="240" w:lineRule="auto"/>
        <w:rPr>
          <w:rFonts w:ascii="Arial" w:eastAsia="Times New Roman" w:hAnsi="Arial" w:cs="Arial"/>
          <w:szCs w:val="20"/>
          <w:lang w:val="hr-HR"/>
        </w:rPr>
      </w:pPr>
    </w:p>
    <w:p w14:paraId="725BE2BB" w14:textId="0B5E74C2" w:rsidR="00706AB4" w:rsidRPr="00E40E05" w:rsidRDefault="00493845" w:rsidP="00706AB4">
      <w:pPr>
        <w:spacing w:after="0" w:line="240" w:lineRule="auto"/>
        <w:rPr>
          <w:rFonts w:ascii="Arial" w:eastAsia="Times New Roman" w:hAnsi="Arial" w:cs="Arial"/>
          <w:szCs w:val="20"/>
          <w:lang w:val="hr-HR"/>
        </w:rPr>
      </w:pPr>
      <w:r w:rsidRPr="00E40E05">
        <w:rPr>
          <w:rFonts w:ascii="Arial" w:eastAsia="Times New Roman" w:hAnsi="Arial" w:cs="Arial"/>
          <w:szCs w:val="20"/>
          <w:lang w:val="hr-HR"/>
        </w:rPr>
        <w:t>Svetvinčenat</w:t>
      </w:r>
      <w:r w:rsidR="006F1699" w:rsidRPr="00E40E05">
        <w:rPr>
          <w:rFonts w:ascii="Arial" w:eastAsia="Times New Roman" w:hAnsi="Arial" w:cs="Arial"/>
          <w:szCs w:val="20"/>
          <w:lang w:val="hr-HR"/>
        </w:rPr>
        <w:t xml:space="preserve">, </w:t>
      </w:r>
      <w:r w:rsidR="00E40E05" w:rsidRPr="00E40E05">
        <w:rPr>
          <w:rFonts w:ascii="Arial" w:eastAsia="Times New Roman" w:hAnsi="Arial" w:cs="Arial"/>
          <w:szCs w:val="20"/>
          <w:lang w:val="hr-HR"/>
        </w:rPr>
        <w:t>2</w:t>
      </w:r>
      <w:r w:rsidR="00EB1B9E">
        <w:rPr>
          <w:rFonts w:ascii="Arial" w:eastAsia="Times New Roman" w:hAnsi="Arial" w:cs="Arial"/>
          <w:szCs w:val="20"/>
          <w:lang w:val="hr-HR"/>
        </w:rPr>
        <w:t>6</w:t>
      </w:r>
      <w:r w:rsidR="00E40E05" w:rsidRPr="00E40E05">
        <w:rPr>
          <w:rFonts w:ascii="Arial" w:eastAsia="Times New Roman" w:hAnsi="Arial" w:cs="Arial"/>
          <w:szCs w:val="20"/>
          <w:lang w:val="hr-HR"/>
        </w:rPr>
        <w:t>.0</w:t>
      </w:r>
      <w:r w:rsidR="00A308FB">
        <w:rPr>
          <w:rFonts w:ascii="Arial" w:eastAsia="Times New Roman" w:hAnsi="Arial" w:cs="Arial"/>
          <w:szCs w:val="20"/>
          <w:lang w:val="hr-HR"/>
        </w:rPr>
        <w:t>6</w:t>
      </w:r>
      <w:r w:rsidR="00E40E05" w:rsidRPr="00E40E05">
        <w:rPr>
          <w:rFonts w:ascii="Arial" w:eastAsia="Times New Roman" w:hAnsi="Arial" w:cs="Arial"/>
          <w:szCs w:val="20"/>
          <w:lang w:val="hr-HR"/>
        </w:rPr>
        <w:t>.2026.</w:t>
      </w:r>
      <w:r w:rsidR="006F1699" w:rsidRPr="00E40E05">
        <w:rPr>
          <w:rFonts w:ascii="Arial" w:eastAsia="Times New Roman" w:hAnsi="Arial" w:cs="Arial"/>
          <w:szCs w:val="20"/>
          <w:lang w:val="hr-HR"/>
        </w:rPr>
        <w:t xml:space="preserve"> godina</w:t>
      </w:r>
    </w:p>
    <w:p w14:paraId="6402537A" w14:textId="77777777" w:rsidR="00F2166F" w:rsidRDefault="00F2166F" w:rsidP="008176FB">
      <w:pPr>
        <w:spacing w:after="0" w:line="240" w:lineRule="auto"/>
        <w:ind w:left="6372"/>
        <w:rPr>
          <w:rFonts w:ascii="Arial" w:eastAsia="Times New Roman" w:hAnsi="Arial" w:cs="Arial"/>
          <w:lang w:val="hr-HR"/>
        </w:rPr>
      </w:pPr>
    </w:p>
    <w:p w14:paraId="3F90EFAB" w14:textId="77777777" w:rsidR="00F2166F" w:rsidRDefault="00F2166F" w:rsidP="008176FB">
      <w:pPr>
        <w:spacing w:after="0" w:line="240" w:lineRule="auto"/>
        <w:ind w:left="6372"/>
        <w:rPr>
          <w:rFonts w:ascii="Arial" w:eastAsia="Times New Roman" w:hAnsi="Arial" w:cs="Arial"/>
          <w:lang w:val="hr-HR"/>
        </w:rPr>
      </w:pPr>
    </w:p>
    <w:p w14:paraId="68FB840E" w14:textId="77777777" w:rsidR="00F2166F" w:rsidRDefault="00F2166F" w:rsidP="008176FB">
      <w:pPr>
        <w:spacing w:after="0" w:line="240" w:lineRule="auto"/>
        <w:ind w:left="6372"/>
        <w:rPr>
          <w:rFonts w:ascii="Arial" w:eastAsia="Times New Roman" w:hAnsi="Arial" w:cs="Arial"/>
          <w:lang w:val="hr-HR"/>
        </w:rPr>
      </w:pPr>
    </w:p>
    <w:p w14:paraId="428CD75B" w14:textId="77777777" w:rsidR="00F2166F" w:rsidRDefault="00F2166F" w:rsidP="008176FB">
      <w:pPr>
        <w:spacing w:after="0" w:line="240" w:lineRule="auto"/>
        <w:ind w:left="6372"/>
        <w:rPr>
          <w:rFonts w:ascii="Arial" w:eastAsia="Times New Roman" w:hAnsi="Arial" w:cs="Arial"/>
          <w:lang w:val="hr-HR"/>
        </w:rPr>
      </w:pPr>
    </w:p>
    <w:p w14:paraId="4A162202" w14:textId="1405EE1F" w:rsidR="00706AB4" w:rsidRPr="00C755AA" w:rsidRDefault="00AF3A2A" w:rsidP="008176FB">
      <w:pPr>
        <w:spacing w:after="0" w:line="240" w:lineRule="auto"/>
        <w:ind w:left="6372"/>
        <w:rPr>
          <w:rFonts w:ascii="Arial" w:eastAsia="Times New Roman" w:hAnsi="Arial" w:cs="Arial"/>
          <w:lang w:val="hr-HR"/>
        </w:rPr>
      </w:pPr>
      <w:r w:rsidRPr="00C755AA">
        <w:rPr>
          <w:rFonts w:ascii="Arial" w:eastAsia="Times New Roman" w:hAnsi="Arial" w:cs="Arial"/>
          <w:lang w:val="hr-HR"/>
        </w:rPr>
        <w:t>_________________(potpis)</w:t>
      </w:r>
    </w:p>
    <w:p w14:paraId="5A257254" w14:textId="65A4A19C" w:rsidR="00977316" w:rsidRDefault="00977316" w:rsidP="00146429">
      <w:pPr>
        <w:spacing w:after="0" w:line="240" w:lineRule="auto"/>
        <w:rPr>
          <w:rFonts w:ascii="Arial" w:eastAsia="Times New Roman" w:hAnsi="Arial" w:cs="Arial"/>
          <w:lang w:val="hr-HR"/>
        </w:rPr>
      </w:pPr>
    </w:p>
    <w:p w14:paraId="00D72D7A" w14:textId="77777777" w:rsidR="00E0070C" w:rsidRDefault="00E0070C" w:rsidP="00977316">
      <w:pPr>
        <w:spacing w:after="0" w:line="240" w:lineRule="auto"/>
        <w:rPr>
          <w:rFonts w:ascii="Arial" w:eastAsia="Times New Roman" w:hAnsi="Arial" w:cs="Arial"/>
          <w:b/>
          <w:szCs w:val="20"/>
          <w:lang w:val="hr-HR"/>
        </w:rPr>
      </w:pPr>
    </w:p>
    <w:p w14:paraId="281EB92C" w14:textId="77777777" w:rsidR="00E0070C" w:rsidRDefault="00E0070C" w:rsidP="00977316">
      <w:pPr>
        <w:spacing w:after="0" w:line="240" w:lineRule="auto"/>
        <w:rPr>
          <w:rFonts w:ascii="Arial" w:eastAsia="Times New Roman" w:hAnsi="Arial" w:cs="Arial"/>
          <w:b/>
          <w:szCs w:val="20"/>
          <w:lang w:val="hr-HR"/>
        </w:rPr>
      </w:pPr>
    </w:p>
    <w:p w14:paraId="04D176B7" w14:textId="77777777" w:rsidR="00E0070C" w:rsidRDefault="00E0070C" w:rsidP="00977316">
      <w:pPr>
        <w:spacing w:after="0" w:line="240" w:lineRule="auto"/>
        <w:rPr>
          <w:rFonts w:ascii="Arial" w:eastAsia="Times New Roman" w:hAnsi="Arial" w:cs="Arial"/>
          <w:b/>
          <w:szCs w:val="20"/>
          <w:lang w:val="hr-HR"/>
        </w:rPr>
      </w:pPr>
    </w:p>
    <w:p w14:paraId="62EFBD50" w14:textId="77777777" w:rsidR="00E0070C" w:rsidRDefault="00E0070C" w:rsidP="00977316">
      <w:pPr>
        <w:spacing w:after="0" w:line="240" w:lineRule="auto"/>
        <w:rPr>
          <w:rFonts w:ascii="Arial" w:eastAsia="Times New Roman" w:hAnsi="Arial" w:cs="Arial"/>
          <w:b/>
          <w:szCs w:val="20"/>
          <w:lang w:val="hr-HR"/>
        </w:rPr>
      </w:pPr>
    </w:p>
    <w:p w14:paraId="56836723" w14:textId="77777777" w:rsidR="00E0070C" w:rsidRDefault="00E0070C" w:rsidP="00977316">
      <w:pPr>
        <w:spacing w:after="0" w:line="240" w:lineRule="auto"/>
        <w:rPr>
          <w:rFonts w:ascii="Arial" w:eastAsia="Times New Roman" w:hAnsi="Arial" w:cs="Arial"/>
          <w:b/>
          <w:szCs w:val="20"/>
          <w:lang w:val="hr-HR"/>
        </w:rPr>
      </w:pPr>
    </w:p>
    <w:p w14:paraId="76A5D016" w14:textId="22AF1BA8" w:rsidR="00E0070C" w:rsidRDefault="00E0070C" w:rsidP="00977316">
      <w:pPr>
        <w:spacing w:after="0" w:line="240" w:lineRule="auto"/>
        <w:rPr>
          <w:rFonts w:ascii="Arial" w:eastAsia="Times New Roman" w:hAnsi="Arial" w:cs="Arial"/>
          <w:b/>
          <w:szCs w:val="20"/>
          <w:lang w:val="hr-HR"/>
        </w:rPr>
      </w:pPr>
    </w:p>
    <w:p w14:paraId="32C4BDE5" w14:textId="40B5D292" w:rsidR="00F2166F" w:rsidRDefault="00F2166F" w:rsidP="00977316">
      <w:pPr>
        <w:spacing w:after="0" w:line="240" w:lineRule="auto"/>
        <w:rPr>
          <w:rFonts w:ascii="Arial" w:eastAsia="Times New Roman" w:hAnsi="Arial" w:cs="Arial"/>
          <w:b/>
          <w:szCs w:val="20"/>
          <w:lang w:val="hr-HR"/>
        </w:rPr>
      </w:pPr>
    </w:p>
    <w:p w14:paraId="1A5BFB1A" w14:textId="55BCDE53" w:rsidR="00F2166F" w:rsidRDefault="00F2166F" w:rsidP="00977316">
      <w:pPr>
        <w:spacing w:after="0" w:line="240" w:lineRule="auto"/>
        <w:rPr>
          <w:rFonts w:ascii="Arial" w:eastAsia="Times New Roman" w:hAnsi="Arial" w:cs="Arial"/>
          <w:b/>
          <w:szCs w:val="20"/>
          <w:lang w:val="hr-HR"/>
        </w:rPr>
      </w:pPr>
    </w:p>
    <w:p w14:paraId="49A9F3BD" w14:textId="17F86E7B" w:rsidR="00F2166F" w:rsidRDefault="00F2166F" w:rsidP="00977316">
      <w:pPr>
        <w:spacing w:after="0" w:line="240" w:lineRule="auto"/>
        <w:rPr>
          <w:rFonts w:ascii="Arial" w:eastAsia="Times New Roman" w:hAnsi="Arial" w:cs="Arial"/>
          <w:b/>
          <w:szCs w:val="20"/>
          <w:lang w:val="hr-HR"/>
        </w:rPr>
      </w:pPr>
    </w:p>
    <w:p w14:paraId="30B32FD7" w14:textId="653F05B3" w:rsidR="00F2166F" w:rsidRDefault="00F2166F" w:rsidP="00977316">
      <w:pPr>
        <w:spacing w:after="0" w:line="240" w:lineRule="auto"/>
        <w:rPr>
          <w:rFonts w:ascii="Arial" w:eastAsia="Times New Roman" w:hAnsi="Arial" w:cs="Arial"/>
          <w:b/>
          <w:szCs w:val="20"/>
          <w:lang w:val="hr-HR"/>
        </w:rPr>
      </w:pPr>
    </w:p>
    <w:p w14:paraId="4B787C0A" w14:textId="77777777" w:rsidR="00F2166F" w:rsidRDefault="00F2166F" w:rsidP="00977316">
      <w:pPr>
        <w:spacing w:after="0" w:line="240" w:lineRule="auto"/>
        <w:rPr>
          <w:rFonts w:ascii="Arial" w:eastAsia="Times New Roman" w:hAnsi="Arial" w:cs="Arial"/>
          <w:b/>
          <w:szCs w:val="20"/>
          <w:lang w:val="hr-HR"/>
        </w:rPr>
      </w:pPr>
    </w:p>
    <w:p w14:paraId="0504095B" w14:textId="154E0E78" w:rsidR="008176FB" w:rsidRDefault="008176FB" w:rsidP="00977316">
      <w:pPr>
        <w:spacing w:after="0" w:line="240" w:lineRule="auto"/>
        <w:rPr>
          <w:rFonts w:ascii="Arial" w:eastAsia="Times New Roman" w:hAnsi="Arial" w:cs="Arial"/>
          <w:b/>
          <w:szCs w:val="20"/>
          <w:lang w:val="hr-HR"/>
        </w:rPr>
      </w:pPr>
      <w:r w:rsidRPr="008176FB">
        <w:rPr>
          <w:rFonts w:ascii="Arial" w:eastAsia="Times New Roman" w:hAnsi="Arial" w:cs="Arial"/>
          <w:b/>
          <w:szCs w:val="20"/>
          <w:lang w:val="hr-HR"/>
        </w:rPr>
        <w:t>Ponudbeni list</w:t>
      </w:r>
    </w:p>
    <w:p w14:paraId="550DF454" w14:textId="77777777" w:rsidR="007C66D5" w:rsidRPr="00977316" w:rsidRDefault="007C66D5" w:rsidP="00977316">
      <w:pPr>
        <w:spacing w:after="0" w:line="240" w:lineRule="auto"/>
        <w:rPr>
          <w:rFonts w:ascii="Arial" w:eastAsia="Times New Roman" w:hAnsi="Arial" w:cs="Arial"/>
          <w:lang w:val="hr-HR"/>
        </w:rPr>
      </w:pPr>
    </w:p>
    <w:p w14:paraId="2CC65E62" w14:textId="0AE6E672" w:rsidR="00AC284D" w:rsidRDefault="008176FB" w:rsidP="00AC284D">
      <w:pPr>
        <w:spacing w:after="0" w:line="240" w:lineRule="auto"/>
        <w:rPr>
          <w:rFonts w:ascii="Arial" w:eastAsia="Times New Roman" w:hAnsi="Arial" w:cs="Arial"/>
          <w:b/>
          <w:bCs/>
          <w:lang w:val="hr-HR"/>
        </w:rPr>
      </w:pPr>
      <w:r w:rsidRPr="008176FB">
        <w:rPr>
          <w:rFonts w:ascii="Arial" w:eastAsia="Times New Roman" w:hAnsi="Arial" w:cs="Arial"/>
          <w:szCs w:val="20"/>
          <w:lang w:val="hr-HR"/>
        </w:rPr>
        <w:t xml:space="preserve">PREDMET NABAVE : </w:t>
      </w:r>
      <w:r w:rsidR="009C005A" w:rsidRPr="009C005A">
        <w:rPr>
          <w:rFonts w:ascii="Arial" w:eastAsia="Times New Roman" w:hAnsi="Arial" w:cs="Arial"/>
          <w:b/>
          <w:bCs/>
          <w:szCs w:val="20"/>
          <w:lang w:val="hr-HR"/>
        </w:rPr>
        <w:t>R</w:t>
      </w:r>
      <w:r w:rsidR="00AC284D" w:rsidRPr="009C005A">
        <w:rPr>
          <w:rFonts w:ascii="Arial" w:eastAsia="Times New Roman" w:hAnsi="Arial" w:cs="Arial"/>
          <w:b/>
          <w:bCs/>
          <w:lang w:val="hr-HR"/>
        </w:rPr>
        <w:t>adov</w:t>
      </w:r>
      <w:r w:rsidR="00E40E05">
        <w:rPr>
          <w:rFonts w:ascii="Arial" w:eastAsia="Times New Roman" w:hAnsi="Arial" w:cs="Arial"/>
          <w:b/>
          <w:bCs/>
          <w:lang w:val="hr-HR"/>
        </w:rPr>
        <w:t>i</w:t>
      </w:r>
      <w:r w:rsidR="00AC284D" w:rsidRPr="009C005A">
        <w:rPr>
          <w:rFonts w:ascii="Arial" w:eastAsia="Times New Roman" w:hAnsi="Arial" w:cs="Arial"/>
          <w:b/>
          <w:bCs/>
          <w:lang w:val="hr-HR"/>
        </w:rPr>
        <w:t xml:space="preserve"> sanacije hodnika </w:t>
      </w:r>
      <w:r w:rsidR="00AC284D" w:rsidRPr="00FB5962">
        <w:rPr>
          <w:rFonts w:ascii="Arial" w:eastAsia="Times New Roman" w:hAnsi="Arial" w:cs="Arial"/>
          <w:b/>
          <w:bCs/>
          <w:lang w:val="hr-HR"/>
        </w:rPr>
        <w:t>i blagovaonice u zgradi Osnovne škole Svetvinčenat</w:t>
      </w:r>
    </w:p>
    <w:p w14:paraId="06E7A880" w14:textId="511F99EF" w:rsidR="008176FB" w:rsidRDefault="008176FB" w:rsidP="008176FB">
      <w:pPr>
        <w:spacing w:after="0" w:line="240" w:lineRule="auto"/>
        <w:rPr>
          <w:rFonts w:ascii="Arial" w:eastAsia="Times New Roman" w:hAnsi="Arial" w:cs="Arial"/>
          <w:szCs w:val="20"/>
          <w:lang w:val="hr-HR"/>
        </w:rPr>
      </w:pPr>
    </w:p>
    <w:p w14:paraId="0037F212" w14:textId="25F99B4D" w:rsidR="00C71446" w:rsidRPr="008176FB" w:rsidRDefault="00C71446" w:rsidP="00C71446">
      <w:pPr>
        <w:spacing w:after="0" w:line="240" w:lineRule="auto"/>
        <w:rPr>
          <w:rFonts w:ascii="Arial" w:eastAsia="Times New Roman" w:hAnsi="Arial" w:cs="Arial"/>
          <w:szCs w:val="20"/>
          <w:lang w:val="hr-HR"/>
        </w:rPr>
      </w:pPr>
    </w:p>
    <w:p w14:paraId="7D4E5F86" w14:textId="77777777" w:rsidR="00C71446" w:rsidRPr="008176FB" w:rsidRDefault="00C71446" w:rsidP="008176FB">
      <w:pPr>
        <w:spacing w:after="0" w:line="240" w:lineRule="auto"/>
        <w:rPr>
          <w:rFonts w:ascii="Arial" w:eastAsia="Times New Roman" w:hAnsi="Arial" w:cs="Arial"/>
          <w:szCs w:val="20"/>
          <w:lang w:val="hr-HR"/>
        </w:rPr>
      </w:pPr>
    </w:p>
    <w:p w14:paraId="42B3805B" w14:textId="77777777" w:rsidR="008176FB" w:rsidRPr="008176FB" w:rsidRDefault="008176FB" w:rsidP="008176FB">
      <w:pPr>
        <w:spacing w:after="0" w:line="240" w:lineRule="auto"/>
        <w:rPr>
          <w:rFonts w:ascii="Arial" w:eastAsia="Times New Roman" w:hAnsi="Arial" w:cs="Arial"/>
          <w:szCs w:val="20"/>
          <w:lang w:val="hr-HR"/>
        </w:rPr>
      </w:pPr>
    </w:p>
    <w:p w14:paraId="7B5001D7" w14:textId="77777777" w:rsidR="008176FB" w:rsidRPr="008176FB" w:rsidRDefault="008176FB" w:rsidP="008176FB">
      <w:pPr>
        <w:spacing w:after="0" w:line="240" w:lineRule="auto"/>
        <w:rPr>
          <w:rFonts w:ascii="Arial" w:eastAsia="Times New Roman" w:hAnsi="Arial" w:cs="Arial"/>
          <w:szCs w:val="20"/>
          <w:lang w:val="hr-HR"/>
        </w:rPr>
      </w:pPr>
      <w:r w:rsidRPr="008176FB">
        <w:rPr>
          <w:rFonts w:ascii="Arial" w:eastAsia="Times New Roman" w:hAnsi="Arial" w:cs="Arial"/>
          <w:szCs w:val="20"/>
          <w:lang w:val="hr-HR"/>
        </w:rPr>
        <w:t>Ponudbeni list br./ br. ponude: ________________________</w:t>
      </w:r>
    </w:p>
    <w:p w14:paraId="47638CB1" w14:textId="77777777" w:rsidR="008176FB" w:rsidRPr="008176FB" w:rsidRDefault="008176FB" w:rsidP="008176FB">
      <w:pPr>
        <w:spacing w:after="0" w:line="240" w:lineRule="auto"/>
        <w:rPr>
          <w:rFonts w:ascii="Arial" w:eastAsia="Times New Roman" w:hAnsi="Arial" w:cs="Arial"/>
          <w:szCs w:val="2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6"/>
        <w:gridCol w:w="2281"/>
        <w:gridCol w:w="1158"/>
        <w:gridCol w:w="2260"/>
      </w:tblGrid>
      <w:tr w:rsidR="008176FB" w:rsidRPr="008176FB" w14:paraId="5099D6D3" w14:textId="77777777" w:rsidTr="00C82673">
        <w:trPr>
          <w:trHeight w:val="653"/>
        </w:trPr>
        <w:tc>
          <w:tcPr>
            <w:tcW w:w="28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5119383E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8176FB">
              <w:rPr>
                <w:rFonts w:ascii="Arial" w:eastAsia="Times New Roman" w:hAnsi="Arial" w:cs="Arial"/>
                <w:lang w:val="hr-HR"/>
              </w:rPr>
              <w:t>Naziv ponuditelja</w:t>
            </w:r>
          </w:p>
        </w:tc>
        <w:tc>
          <w:tcPr>
            <w:tcW w:w="586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8F8979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</w:p>
        </w:tc>
      </w:tr>
      <w:tr w:rsidR="008176FB" w:rsidRPr="008176FB" w14:paraId="49957B33" w14:textId="77777777" w:rsidTr="00C82673">
        <w:trPr>
          <w:trHeight w:val="534"/>
        </w:trPr>
        <w:tc>
          <w:tcPr>
            <w:tcW w:w="28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38D33DC3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8176FB">
              <w:rPr>
                <w:rFonts w:ascii="Arial" w:eastAsia="Times New Roman" w:hAnsi="Arial" w:cs="Arial"/>
                <w:lang w:val="hr-HR"/>
              </w:rPr>
              <w:t>Adresa sjedišta ponuditelja (tvrtka)</w:t>
            </w:r>
          </w:p>
        </w:tc>
        <w:tc>
          <w:tcPr>
            <w:tcW w:w="5863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AF524E7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</w:p>
        </w:tc>
      </w:tr>
      <w:tr w:rsidR="008176FB" w:rsidRPr="008176FB" w14:paraId="4FDB6C0E" w14:textId="77777777" w:rsidTr="00C82673">
        <w:tc>
          <w:tcPr>
            <w:tcW w:w="28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06A41FBC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8176FB">
              <w:rPr>
                <w:rFonts w:ascii="Arial" w:eastAsia="Times New Roman" w:hAnsi="Arial" w:cs="Arial"/>
                <w:lang w:val="hr-HR"/>
              </w:rPr>
              <w:t>OIB:</w:t>
            </w:r>
          </w:p>
          <w:p w14:paraId="6162185B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</w:p>
        </w:tc>
        <w:tc>
          <w:tcPr>
            <w:tcW w:w="2381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B4D4995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</w:p>
        </w:tc>
        <w:tc>
          <w:tcPr>
            <w:tcW w:w="110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2F0C8989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hr-HR"/>
              </w:rPr>
            </w:pPr>
            <w:r w:rsidRPr="008176FB">
              <w:rPr>
                <w:rFonts w:ascii="Arial" w:eastAsia="Times New Roman" w:hAnsi="Arial" w:cs="Arial"/>
                <w:szCs w:val="20"/>
                <w:lang w:val="hr-HR"/>
              </w:rPr>
              <w:t>IBAN:</w:t>
            </w:r>
          </w:p>
        </w:tc>
        <w:tc>
          <w:tcPr>
            <w:tcW w:w="2376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F050D49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hr-HR"/>
              </w:rPr>
            </w:pPr>
          </w:p>
        </w:tc>
      </w:tr>
      <w:tr w:rsidR="008176FB" w:rsidRPr="008176FB" w14:paraId="305BB938" w14:textId="77777777" w:rsidTr="00C82673">
        <w:tc>
          <w:tcPr>
            <w:tcW w:w="285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2FCD3A51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8176FB">
              <w:rPr>
                <w:rFonts w:ascii="Arial" w:eastAsia="Times New Roman" w:hAnsi="Arial" w:cs="Arial"/>
                <w:lang w:val="hr-HR"/>
              </w:rPr>
              <w:t xml:space="preserve">Dali je ponuditelj u sustavu </w:t>
            </w:r>
          </w:p>
          <w:p w14:paraId="6F42F81C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8176FB">
              <w:rPr>
                <w:rFonts w:ascii="Arial" w:eastAsia="Times New Roman" w:hAnsi="Arial" w:cs="Arial"/>
                <w:lang w:val="hr-HR"/>
              </w:rPr>
              <w:t>PDV-a (zaokružiti):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353D55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8176FB">
              <w:rPr>
                <w:rFonts w:ascii="Arial" w:eastAsia="Times New Roman" w:hAnsi="Arial" w:cs="Arial"/>
                <w:lang w:val="hr-HR"/>
              </w:rPr>
              <w:t>DA</w:t>
            </w:r>
          </w:p>
        </w:tc>
        <w:tc>
          <w:tcPr>
            <w:tcW w:w="348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07EED20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hr-HR"/>
              </w:rPr>
            </w:pPr>
            <w:r w:rsidRPr="008176FB">
              <w:rPr>
                <w:rFonts w:ascii="Arial" w:eastAsia="Times New Roman" w:hAnsi="Arial" w:cs="Arial"/>
                <w:szCs w:val="20"/>
                <w:lang w:val="hr-HR"/>
              </w:rPr>
              <w:t>NE</w:t>
            </w:r>
          </w:p>
        </w:tc>
      </w:tr>
      <w:tr w:rsidR="008176FB" w:rsidRPr="008176FB" w14:paraId="65743D8C" w14:textId="77777777" w:rsidTr="00C82673">
        <w:tc>
          <w:tcPr>
            <w:tcW w:w="28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9DD75F4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</w:p>
          <w:p w14:paraId="5002FEF6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8176FB">
              <w:rPr>
                <w:rFonts w:ascii="Arial" w:eastAsia="Times New Roman" w:hAnsi="Arial" w:cs="Arial"/>
                <w:lang w:val="hr-HR"/>
              </w:rPr>
              <w:t xml:space="preserve">Adresa za dostavu pošte: </w:t>
            </w:r>
          </w:p>
        </w:tc>
        <w:tc>
          <w:tcPr>
            <w:tcW w:w="238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DFBFDBC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</w:p>
        </w:tc>
        <w:tc>
          <w:tcPr>
            <w:tcW w:w="1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6741CB05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val="hr-HR"/>
              </w:rPr>
            </w:pPr>
            <w:r w:rsidRPr="008176FB">
              <w:rPr>
                <w:rFonts w:ascii="Arial" w:eastAsia="Times New Roman" w:hAnsi="Arial" w:cs="Arial"/>
                <w:szCs w:val="20"/>
                <w:lang w:val="hr-HR"/>
              </w:rPr>
              <w:t xml:space="preserve">Adresa </w:t>
            </w:r>
          </w:p>
          <w:p w14:paraId="621661B8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hr-HR"/>
              </w:rPr>
            </w:pPr>
            <w:r w:rsidRPr="008176FB">
              <w:rPr>
                <w:rFonts w:ascii="Arial" w:eastAsia="Times New Roman" w:hAnsi="Arial" w:cs="Arial"/>
                <w:szCs w:val="20"/>
                <w:lang w:val="hr-HR"/>
              </w:rPr>
              <w:t>e- pošte:</w:t>
            </w:r>
          </w:p>
        </w:tc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FAFC70F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hr-HR"/>
              </w:rPr>
            </w:pPr>
          </w:p>
        </w:tc>
      </w:tr>
      <w:tr w:rsidR="008176FB" w:rsidRPr="008176FB" w14:paraId="0421036C" w14:textId="77777777" w:rsidTr="00C82673">
        <w:trPr>
          <w:trHeight w:val="57"/>
        </w:trPr>
        <w:tc>
          <w:tcPr>
            <w:tcW w:w="28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376A1F6B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8176FB">
              <w:rPr>
                <w:rFonts w:ascii="Arial" w:eastAsia="Times New Roman" w:hAnsi="Arial" w:cs="Arial"/>
                <w:lang w:val="hr-HR"/>
              </w:rPr>
              <w:t xml:space="preserve">Osoba za kontakt: </w:t>
            </w:r>
          </w:p>
          <w:p w14:paraId="7D441380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8176FB">
              <w:rPr>
                <w:rFonts w:ascii="Arial" w:eastAsia="Times New Roman" w:hAnsi="Arial" w:cs="Arial"/>
                <w:lang w:val="hr-HR"/>
              </w:rPr>
              <w:t>(ime, prezime i funkcija)</w:t>
            </w:r>
          </w:p>
        </w:tc>
        <w:tc>
          <w:tcPr>
            <w:tcW w:w="5863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AD0837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</w:p>
        </w:tc>
      </w:tr>
      <w:tr w:rsidR="008176FB" w:rsidRPr="008176FB" w14:paraId="561D4063" w14:textId="77777777" w:rsidTr="00C82673">
        <w:tc>
          <w:tcPr>
            <w:tcW w:w="28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18CE6C2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</w:p>
          <w:p w14:paraId="157D4D83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8176FB">
              <w:rPr>
                <w:rFonts w:ascii="Arial" w:eastAsia="Times New Roman" w:hAnsi="Arial" w:cs="Arial"/>
                <w:lang w:val="hr-HR"/>
              </w:rPr>
              <w:t>Broj telefona:</w:t>
            </w:r>
          </w:p>
        </w:tc>
        <w:tc>
          <w:tcPr>
            <w:tcW w:w="2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135471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</w:p>
        </w:tc>
        <w:tc>
          <w:tcPr>
            <w:tcW w:w="11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179B145C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hr-HR"/>
              </w:rPr>
            </w:pPr>
            <w:r w:rsidRPr="008176FB">
              <w:rPr>
                <w:rFonts w:ascii="Arial" w:eastAsia="Times New Roman" w:hAnsi="Arial" w:cs="Arial"/>
                <w:szCs w:val="20"/>
                <w:lang w:val="hr-HR"/>
              </w:rPr>
              <w:t>Broj telefaksa:</w:t>
            </w:r>
          </w:p>
        </w:tc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68CA14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hr-HR"/>
              </w:rPr>
            </w:pPr>
          </w:p>
        </w:tc>
      </w:tr>
      <w:tr w:rsidR="008176FB" w:rsidRPr="008176FB" w14:paraId="7EB3015B" w14:textId="77777777" w:rsidTr="00C82673">
        <w:tc>
          <w:tcPr>
            <w:tcW w:w="52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3B3BF35D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8176FB">
              <w:rPr>
                <w:rFonts w:ascii="Arial" w:eastAsia="Times New Roman" w:hAnsi="Arial" w:cs="Arial"/>
                <w:lang w:val="hr-HR"/>
              </w:rPr>
              <w:t xml:space="preserve">Ime, prezime i stručna kvalifikacija osobe odgovorne za izvršenje ugovora: </w:t>
            </w:r>
          </w:p>
        </w:tc>
        <w:tc>
          <w:tcPr>
            <w:tcW w:w="34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5F40D68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hr-HR"/>
              </w:rPr>
            </w:pPr>
          </w:p>
        </w:tc>
      </w:tr>
    </w:tbl>
    <w:p w14:paraId="3447F134" w14:textId="77777777" w:rsidR="008176FB" w:rsidRPr="008176FB" w:rsidRDefault="008176FB" w:rsidP="008176FB">
      <w:pPr>
        <w:spacing w:after="0" w:line="240" w:lineRule="auto"/>
        <w:rPr>
          <w:rFonts w:ascii="Arial" w:eastAsia="Times New Roman" w:hAnsi="Arial" w:cs="Arial"/>
          <w:szCs w:val="20"/>
          <w:lang w:val="hr-HR"/>
        </w:rPr>
      </w:pPr>
    </w:p>
    <w:p w14:paraId="46FD1628" w14:textId="77777777" w:rsidR="008176FB" w:rsidRPr="008176FB" w:rsidRDefault="008176FB" w:rsidP="008176FB">
      <w:pPr>
        <w:spacing w:after="0" w:line="240" w:lineRule="auto"/>
        <w:rPr>
          <w:rFonts w:ascii="Arial" w:eastAsia="Times New Roman" w:hAnsi="Arial" w:cs="Arial"/>
          <w:szCs w:val="20"/>
          <w:lang w:val="hr-HR"/>
        </w:rPr>
      </w:pPr>
      <w:r w:rsidRPr="008176FB">
        <w:rPr>
          <w:rFonts w:ascii="Arial" w:eastAsia="Times New Roman" w:hAnsi="Arial" w:cs="Arial"/>
          <w:szCs w:val="20"/>
          <w:lang w:val="hr-HR"/>
        </w:rPr>
        <w:t>CIJENA PONUDE ZA PREDMET NABAVE:</w:t>
      </w:r>
    </w:p>
    <w:p w14:paraId="7647D432" w14:textId="77777777" w:rsidR="008176FB" w:rsidRPr="008176FB" w:rsidRDefault="008176FB" w:rsidP="008176FB">
      <w:pPr>
        <w:spacing w:after="0" w:line="240" w:lineRule="auto"/>
        <w:rPr>
          <w:rFonts w:ascii="Arial" w:eastAsia="Times New Roman" w:hAnsi="Arial" w:cs="Arial"/>
          <w:szCs w:val="20"/>
          <w:lang w:val="hr-HR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113"/>
        <w:gridCol w:w="3362"/>
      </w:tblGrid>
      <w:tr w:rsidR="008176FB" w:rsidRPr="008176FB" w14:paraId="09B96D73" w14:textId="77777777" w:rsidTr="00C82673">
        <w:trPr>
          <w:trHeight w:val="520"/>
        </w:trPr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3CA46FEF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8176FB">
              <w:rPr>
                <w:rFonts w:ascii="Arial" w:eastAsia="Times New Roman" w:hAnsi="Arial" w:cs="Arial"/>
                <w:lang w:val="hr-HR"/>
              </w:rPr>
              <w:t xml:space="preserve">Cijena za predmet nabave bez </w:t>
            </w:r>
            <w:proofErr w:type="spellStart"/>
            <w:r w:rsidRPr="008176FB">
              <w:rPr>
                <w:rFonts w:ascii="Arial" w:eastAsia="Times New Roman" w:hAnsi="Arial" w:cs="Arial"/>
                <w:lang w:val="hr-HR"/>
              </w:rPr>
              <w:t>pdv-a</w:t>
            </w:r>
            <w:proofErr w:type="spellEnd"/>
            <w:r w:rsidRPr="008176FB">
              <w:rPr>
                <w:rFonts w:ascii="Arial" w:eastAsia="Times New Roman" w:hAnsi="Arial" w:cs="Arial"/>
                <w:lang w:val="hr-HR"/>
              </w:rPr>
              <w:t>*/brojkama:</w:t>
            </w:r>
          </w:p>
        </w:tc>
        <w:tc>
          <w:tcPr>
            <w:tcW w:w="34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B6701B7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hr-HR"/>
              </w:rPr>
            </w:pPr>
          </w:p>
        </w:tc>
      </w:tr>
      <w:tr w:rsidR="008176FB" w:rsidRPr="008176FB" w14:paraId="671BC055" w14:textId="77777777" w:rsidTr="00C82673"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9A88F73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8176FB">
              <w:rPr>
                <w:rFonts w:ascii="Arial" w:eastAsia="Times New Roman" w:hAnsi="Arial" w:cs="Arial"/>
                <w:lang w:val="hr-HR"/>
              </w:rPr>
              <w:t xml:space="preserve">Iznos </w:t>
            </w:r>
            <w:proofErr w:type="spellStart"/>
            <w:r w:rsidRPr="008176FB">
              <w:rPr>
                <w:rFonts w:ascii="Arial" w:eastAsia="Times New Roman" w:hAnsi="Arial" w:cs="Arial"/>
                <w:lang w:val="hr-HR"/>
              </w:rPr>
              <w:t>pdv-a</w:t>
            </w:r>
            <w:proofErr w:type="spellEnd"/>
            <w:r w:rsidRPr="008176FB">
              <w:rPr>
                <w:rFonts w:ascii="Arial" w:eastAsia="Times New Roman" w:hAnsi="Arial" w:cs="Arial"/>
                <w:lang w:val="hr-HR"/>
              </w:rPr>
              <w:t xml:space="preserve"> ** /brojkama:</w:t>
            </w:r>
          </w:p>
          <w:p w14:paraId="4293EADF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</w:p>
        </w:tc>
        <w:tc>
          <w:tcPr>
            <w:tcW w:w="34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FA63A6A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hr-HR"/>
              </w:rPr>
            </w:pPr>
          </w:p>
        </w:tc>
      </w:tr>
      <w:tr w:rsidR="008176FB" w:rsidRPr="008176FB" w14:paraId="698A356B" w14:textId="77777777" w:rsidTr="00C82673">
        <w:trPr>
          <w:trHeight w:val="550"/>
        </w:trPr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2EAE7630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8176FB">
              <w:rPr>
                <w:rFonts w:ascii="Arial" w:eastAsia="Times New Roman" w:hAnsi="Arial" w:cs="Arial"/>
                <w:lang w:val="hr-HR"/>
              </w:rPr>
              <w:t xml:space="preserve">Cijena za predmet nabave s </w:t>
            </w:r>
            <w:proofErr w:type="spellStart"/>
            <w:r w:rsidRPr="008176FB">
              <w:rPr>
                <w:rFonts w:ascii="Arial" w:eastAsia="Times New Roman" w:hAnsi="Arial" w:cs="Arial"/>
                <w:lang w:val="hr-HR"/>
              </w:rPr>
              <w:t>pdv-om</w:t>
            </w:r>
            <w:proofErr w:type="spellEnd"/>
            <w:r w:rsidRPr="008176FB">
              <w:rPr>
                <w:rFonts w:ascii="Arial" w:eastAsia="Times New Roman" w:hAnsi="Arial" w:cs="Arial"/>
                <w:lang w:val="hr-HR"/>
              </w:rPr>
              <w:t>/brojkama:</w:t>
            </w:r>
          </w:p>
        </w:tc>
        <w:tc>
          <w:tcPr>
            <w:tcW w:w="347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F8EC32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hr-HR"/>
              </w:rPr>
            </w:pPr>
          </w:p>
        </w:tc>
      </w:tr>
    </w:tbl>
    <w:p w14:paraId="7630426D" w14:textId="77777777" w:rsidR="008176FB" w:rsidRPr="008176FB" w:rsidRDefault="008176FB" w:rsidP="008176FB">
      <w:pPr>
        <w:spacing w:after="0" w:line="240" w:lineRule="auto"/>
        <w:rPr>
          <w:rFonts w:ascii="Arial" w:eastAsia="Times New Roman" w:hAnsi="Arial" w:cs="Arial"/>
          <w:szCs w:val="20"/>
          <w:lang w:val="hr-HR"/>
        </w:rPr>
      </w:pPr>
    </w:p>
    <w:p w14:paraId="347159C4" w14:textId="77777777" w:rsidR="008176FB" w:rsidRPr="008176FB" w:rsidRDefault="008176FB" w:rsidP="008176FB">
      <w:pPr>
        <w:spacing w:after="0" w:line="240" w:lineRule="auto"/>
        <w:rPr>
          <w:rFonts w:ascii="Arial" w:eastAsia="Times New Roman" w:hAnsi="Arial" w:cs="Arial"/>
          <w:szCs w:val="20"/>
          <w:lang w:val="hr-HR"/>
        </w:rPr>
      </w:pPr>
      <w:r w:rsidRPr="008176FB">
        <w:rPr>
          <w:rFonts w:ascii="Arial" w:eastAsia="Times New Roman" w:hAnsi="Arial" w:cs="Arial"/>
          <w:szCs w:val="20"/>
          <w:lang w:val="hr-HR"/>
        </w:rPr>
        <w:t>Rok valjanosti ponude: _____ dana</w:t>
      </w:r>
    </w:p>
    <w:p w14:paraId="7B8D8BF1" w14:textId="77777777" w:rsidR="008176FB" w:rsidRPr="008176FB" w:rsidRDefault="008176FB" w:rsidP="008176FB">
      <w:pPr>
        <w:spacing w:after="0" w:line="240" w:lineRule="auto"/>
        <w:rPr>
          <w:rFonts w:ascii="Arial" w:eastAsia="Times New Roman" w:hAnsi="Arial" w:cs="Arial"/>
          <w:szCs w:val="20"/>
          <w:lang w:val="hr-HR"/>
        </w:rPr>
      </w:pPr>
    </w:p>
    <w:p w14:paraId="003E914B" w14:textId="77777777" w:rsidR="008176FB" w:rsidRPr="008176FB" w:rsidRDefault="008176FB" w:rsidP="008176FB">
      <w:pPr>
        <w:spacing w:after="0" w:line="240" w:lineRule="auto"/>
        <w:rPr>
          <w:rFonts w:ascii="Arial" w:eastAsia="Times New Roman" w:hAnsi="Arial" w:cs="Arial"/>
          <w:szCs w:val="20"/>
          <w:lang w:val="hr-HR"/>
        </w:rPr>
      </w:pPr>
      <w:r w:rsidRPr="008176FB">
        <w:rPr>
          <w:rFonts w:ascii="Arial" w:eastAsia="Times New Roman" w:hAnsi="Arial" w:cs="Arial"/>
          <w:szCs w:val="20"/>
          <w:lang w:val="hr-HR"/>
        </w:rPr>
        <w:t>Mjesto i datum:  U _________________,  ______________</w:t>
      </w:r>
    </w:p>
    <w:p w14:paraId="7B589DB8" w14:textId="77777777" w:rsidR="008176FB" w:rsidRPr="008176FB" w:rsidRDefault="008176FB" w:rsidP="008176FB">
      <w:pPr>
        <w:spacing w:after="0" w:line="240" w:lineRule="auto"/>
        <w:rPr>
          <w:rFonts w:ascii="Arial" w:eastAsia="Times New Roman" w:hAnsi="Arial" w:cs="Arial"/>
          <w:szCs w:val="20"/>
          <w:lang w:val="hr-HR"/>
        </w:rPr>
      </w:pPr>
    </w:p>
    <w:p w14:paraId="11A793E2" w14:textId="77777777" w:rsidR="008176FB" w:rsidRPr="008176FB" w:rsidRDefault="008176FB" w:rsidP="008176FB">
      <w:pPr>
        <w:spacing w:after="0" w:line="240" w:lineRule="auto"/>
        <w:rPr>
          <w:rFonts w:ascii="Arial" w:eastAsia="Times New Roman" w:hAnsi="Arial" w:cs="Arial"/>
          <w:szCs w:val="20"/>
          <w:lang w:val="hr-HR"/>
        </w:rPr>
      </w:pPr>
    </w:p>
    <w:p w14:paraId="64E10683" w14:textId="172887C4" w:rsidR="008176FB" w:rsidRDefault="008176FB" w:rsidP="008176FB">
      <w:pPr>
        <w:spacing w:after="0" w:line="240" w:lineRule="auto"/>
        <w:rPr>
          <w:rFonts w:ascii="Arial" w:eastAsia="Times New Roman" w:hAnsi="Arial" w:cs="Arial"/>
          <w:szCs w:val="20"/>
          <w:lang w:val="hr-HR"/>
        </w:rPr>
      </w:pPr>
      <w:r w:rsidRPr="008176FB">
        <w:rPr>
          <w:rFonts w:ascii="Arial" w:eastAsia="Times New Roman" w:hAnsi="Arial" w:cs="Arial"/>
          <w:szCs w:val="20"/>
          <w:lang w:val="hr-HR"/>
        </w:rPr>
        <w:tab/>
      </w:r>
      <w:r w:rsidRPr="008176FB">
        <w:rPr>
          <w:rFonts w:ascii="Arial" w:eastAsia="Times New Roman" w:hAnsi="Arial" w:cs="Arial"/>
          <w:szCs w:val="20"/>
          <w:lang w:val="hr-HR"/>
        </w:rPr>
        <w:tab/>
      </w:r>
      <w:r w:rsidRPr="008176FB">
        <w:rPr>
          <w:rFonts w:ascii="Arial" w:eastAsia="Times New Roman" w:hAnsi="Arial" w:cs="Arial"/>
          <w:szCs w:val="20"/>
          <w:lang w:val="hr-HR"/>
        </w:rPr>
        <w:tab/>
      </w:r>
      <w:r w:rsidRPr="008176FB">
        <w:rPr>
          <w:rFonts w:ascii="Arial" w:eastAsia="Times New Roman" w:hAnsi="Arial" w:cs="Arial"/>
          <w:szCs w:val="20"/>
          <w:lang w:val="hr-HR"/>
        </w:rPr>
        <w:tab/>
      </w:r>
      <w:r w:rsidRPr="008176FB">
        <w:rPr>
          <w:rFonts w:ascii="Arial" w:eastAsia="Times New Roman" w:hAnsi="Arial" w:cs="Arial"/>
          <w:szCs w:val="20"/>
          <w:lang w:val="hr-HR"/>
        </w:rPr>
        <w:tab/>
      </w:r>
      <w:r w:rsidRPr="008176FB">
        <w:rPr>
          <w:rFonts w:ascii="Arial" w:eastAsia="Times New Roman" w:hAnsi="Arial" w:cs="Arial"/>
          <w:szCs w:val="20"/>
          <w:lang w:val="hr-HR"/>
        </w:rPr>
        <w:tab/>
      </w:r>
      <w:r w:rsidRPr="008176FB">
        <w:rPr>
          <w:rFonts w:ascii="Arial" w:eastAsia="Times New Roman" w:hAnsi="Arial" w:cs="Arial"/>
          <w:szCs w:val="20"/>
          <w:lang w:val="hr-HR"/>
        </w:rPr>
        <w:tab/>
        <w:t>Ponuditelj</w:t>
      </w:r>
    </w:p>
    <w:p w14:paraId="27C3BF62" w14:textId="77777777" w:rsidR="007A6CC5" w:rsidRDefault="007A6CC5" w:rsidP="008176FB">
      <w:pPr>
        <w:spacing w:after="0" w:line="240" w:lineRule="auto"/>
        <w:rPr>
          <w:rFonts w:ascii="Arial" w:eastAsia="Times New Roman" w:hAnsi="Arial" w:cs="Arial"/>
          <w:szCs w:val="20"/>
          <w:lang w:val="hr-HR"/>
        </w:rPr>
      </w:pPr>
    </w:p>
    <w:p w14:paraId="1B91ECBE" w14:textId="77777777" w:rsidR="008176FB" w:rsidRPr="008176FB" w:rsidRDefault="008176FB" w:rsidP="008176FB">
      <w:pPr>
        <w:spacing w:after="0" w:line="240" w:lineRule="auto"/>
        <w:ind w:left="2832"/>
        <w:rPr>
          <w:rFonts w:ascii="Arial" w:eastAsia="Times New Roman" w:hAnsi="Arial" w:cs="Arial"/>
          <w:szCs w:val="20"/>
          <w:lang w:val="hr-HR"/>
        </w:rPr>
      </w:pPr>
      <w:r w:rsidRPr="008176FB">
        <w:rPr>
          <w:rFonts w:ascii="Arial" w:eastAsia="Times New Roman" w:hAnsi="Arial" w:cs="Arial"/>
          <w:szCs w:val="20"/>
          <w:lang w:val="hr-HR"/>
        </w:rPr>
        <w:t>_________________________________________</w:t>
      </w:r>
    </w:p>
    <w:p w14:paraId="4833FC35" w14:textId="77777777" w:rsidR="008176FB" w:rsidRDefault="008176FB" w:rsidP="007A6CC5">
      <w:pPr>
        <w:spacing w:after="0" w:line="240" w:lineRule="auto"/>
        <w:ind w:left="2796" w:firstLine="36"/>
        <w:jc w:val="center"/>
        <w:rPr>
          <w:rFonts w:ascii="Arial" w:eastAsia="Times New Roman" w:hAnsi="Arial" w:cs="Arial"/>
          <w:szCs w:val="20"/>
          <w:lang w:val="hr-HR"/>
        </w:rPr>
      </w:pPr>
      <w:r w:rsidRPr="008176FB">
        <w:rPr>
          <w:rFonts w:ascii="Arial" w:eastAsia="Times New Roman" w:hAnsi="Arial" w:cs="Arial"/>
          <w:szCs w:val="20"/>
          <w:lang w:val="hr-HR"/>
        </w:rPr>
        <w:t>(ime i prezime ovlaštene osobe ponuditelja</w:t>
      </w:r>
      <w:r w:rsidR="007A6CC5">
        <w:rPr>
          <w:rFonts w:ascii="Arial" w:eastAsia="Times New Roman" w:hAnsi="Arial" w:cs="Arial"/>
          <w:szCs w:val="20"/>
          <w:lang w:val="hr-HR"/>
        </w:rPr>
        <w:t>)</w:t>
      </w:r>
    </w:p>
    <w:p w14:paraId="0D5F462A" w14:textId="77777777" w:rsidR="007A6CC5" w:rsidRDefault="007A6CC5" w:rsidP="007A6CC5">
      <w:pPr>
        <w:spacing w:after="0" w:line="240" w:lineRule="auto"/>
        <w:ind w:left="2796" w:firstLine="36"/>
        <w:jc w:val="center"/>
        <w:rPr>
          <w:rFonts w:ascii="Arial" w:eastAsia="Times New Roman" w:hAnsi="Arial" w:cs="Arial"/>
          <w:szCs w:val="20"/>
          <w:lang w:val="hr-HR"/>
        </w:rPr>
      </w:pPr>
    </w:p>
    <w:p w14:paraId="1B13629F" w14:textId="77777777" w:rsidR="007A6CC5" w:rsidRPr="008176FB" w:rsidRDefault="007A6CC5" w:rsidP="007A6CC5">
      <w:pPr>
        <w:spacing w:after="0" w:line="240" w:lineRule="auto"/>
        <w:ind w:left="2796" w:firstLine="36"/>
        <w:jc w:val="center"/>
        <w:rPr>
          <w:rFonts w:ascii="Arial" w:eastAsia="Times New Roman" w:hAnsi="Arial" w:cs="Arial"/>
          <w:szCs w:val="20"/>
          <w:lang w:val="hr-HR"/>
        </w:rPr>
      </w:pPr>
    </w:p>
    <w:p w14:paraId="51BB2B6D" w14:textId="77777777" w:rsidR="008176FB" w:rsidRPr="008176FB" w:rsidRDefault="008176FB" w:rsidP="008176FB">
      <w:pPr>
        <w:spacing w:after="0" w:line="240" w:lineRule="auto"/>
        <w:rPr>
          <w:rFonts w:ascii="Arial" w:eastAsia="Times New Roman" w:hAnsi="Arial" w:cs="Arial"/>
          <w:sz w:val="18"/>
          <w:szCs w:val="18"/>
          <w:lang w:val="hr-HR"/>
        </w:rPr>
      </w:pPr>
      <w:r w:rsidRPr="008176FB">
        <w:rPr>
          <w:rFonts w:ascii="Arial" w:eastAsia="Times New Roman" w:hAnsi="Arial" w:cs="Arial"/>
          <w:sz w:val="18"/>
          <w:szCs w:val="18"/>
          <w:lang w:val="hr-HR"/>
        </w:rPr>
        <w:t>*Cijena se izražava u kunama. U cijenu ponude moraju biti uračunati svi troškovi i popusti.</w:t>
      </w:r>
    </w:p>
    <w:p w14:paraId="147DE13F" w14:textId="77777777" w:rsidR="008176FB" w:rsidRPr="008176FB" w:rsidRDefault="008176FB" w:rsidP="008176FB">
      <w:pPr>
        <w:spacing w:after="0" w:line="240" w:lineRule="auto"/>
        <w:rPr>
          <w:rFonts w:ascii="Arial" w:eastAsia="Times New Roman" w:hAnsi="Arial" w:cs="Arial"/>
          <w:sz w:val="18"/>
          <w:szCs w:val="18"/>
          <w:lang w:val="hr-HR"/>
        </w:rPr>
      </w:pPr>
      <w:r w:rsidRPr="008176FB">
        <w:rPr>
          <w:rFonts w:ascii="Arial" w:eastAsia="Times New Roman" w:hAnsi="Arial" w:cs="Arial"/>
          <w:sz w:val="18"/>
          <w:szCs w:val="18"/>
          <w:lang w:val="hr-HR"/>
        </w:rPr>
        <w:t>** Ako ponuditelj nije u sustavu PDV-a ili je predmet nabave oslobođen PDV-a, u ponudbenom listu na mjestu predviđenom za upis za cijene ponude s PDV-om, upisuje se isti iznos kao što je upisan na mjestu predviđenom za upis cijene ponude bez PDV-a, a mjesto predviđeno za opis iznosa PDV-a ostavlja se prazno.</w:t>
      </w:r>
    </w:p>
    <w:p w14:paraId="3C36EFE6" w14:textId="77777777" w:rsidR="007A6CC5" w:rsidRPr="008176FB" w:rsidRDefault="007A6CC5" w:rsidP="008176FB">
      <w:pPr>
        <w:spacing w:after="0" w:line="240" w:lineRule="auto"/>
        <w:rPr>
          <w:rFonts w:ascii="Arial" w:eastAsia="Times New Roman" w:hAnsi="Arial" w:cs="Arial"/>
          <w:sz w:val="18"/>
          <w:szCs w:val="18"/>
          <w:lang w:val="hr-HR"/>
        </w:rPr>
        <w:sectPr w:rsidR="007A6CC5" w:rsidRPr="008176FB">
          <w:pgSz w:w="11907" w:h="16840"/>
          <w:pgMar w:top="1440" w:right="1701" w:bottom="1440" w:left="1701" w:header="720" w:footer="720" w:gutter="0"/>
          <w:cols w:space="720"/>
        </w:sectPr>
      </w:pPr>
      <w:r>
        <w:rPr>
          <w:rFonts w:ascii="Arial" w:eastAsia="Times New Roman" w:hAnsi="Arial" w:cs="Arial"/>
          <w:sz w:val="18"/>
          <w:szCs w:val="18"/>
          <w:lang w:val="hr-HR"/>
        </w:rPr>
        <w:t>*** Ponuda mora biti ovjerena te sadržavati potpis ovlaštene osobe.</w:t>
      </w:r>
    </w:p>
    <w:p w14:paraId="229E255F" w14:textId="77777777" w:rsidR="008176FB" w:rsidRPr="008176FB" w:rsidRDefault="008176FB" w:rsidP="008176FB">
      <w:pPr>
        <w:spacing w:after="0" w:line="240" w:lineRule="auto"/>
        <w:rPr>
          <w:rFonts w:ascii="Arial" w:eastAsia="Times New Roman" w:hAnsi="Arial" w:cs="Arial"/>
          <w:b/>
          <w:sz w:val="24"/>
          <w:szCs w:val="20"/>
          <w:lang w:val="hr-HR"/>
        </w:rPr>
      </w:pPr>
      <w:r w:rsidRPr="008176FB">
        <w:rPr>
          <w:rFonts w:ascii="Arial" w:eastAsia="Times New Roman" w:hAnsi="Arial" w:cs="Arial"/>
          <w:b/>
          <w:szCs w:val="20"/>
          <w:lang w:val="hr-HR"/>
        </w:rPr>
        <w:t>TROŠKOVNIK</w:t>
      </w:r>
    </w:p>
    <w:p w14:paraId="75D1EC35" w14:textId="77777777" w:rsidR="008176FB" w:rsidRPr="008176FB" w:rsidRDefault="008176FB" w:rsidP="008176FB">
      <w:pPr>
        <w:spacing w:before="120" w:after="120" w:line="240" w:lineRule="auto"/>
        <w:ind w:left="624" w:hanging="624"/>
        <w:jc w:val="both"/>
        <w:rPr>
          <w:rFonts w:ascii="Arial" w:eastAsia="Times New Roman" w:hAnsi="Arial" w:cs="Arial"/>
          <w:sz w:val="24"/>
          <w:szCs w:val="28"/>
          <w:lang w:val="en-US" w:eastAsia="hr-HR"/>
        </w:rPr>
      </w:pPr>
    </w:p>
    <w:p w14:paraId="115F9808" w14:textId="77777777" w:rsidR="008176FB" w:rsidRPr="008176FB" w:rsidRDefault="008176FB" w:rsidP="008176F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tbl>
      <w:tblPr>
        <w:tblW w:w="10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2794"/>
        <w:gridCol w:w="1217"/>
        <w:gridCol w:w="1329"/>
        <w:gridCol w:w="1983"/>
        <w:gridCol w:w="1962"/>
      </w:tblGrid>
      <w:tr w:rsidR="008176FB" w:rsidRPr="008176FB" w14:paraId="3698FCA4" w14:textId="77777777" w:rsidTr="00005B24">
        <w:trPr>
          <w:trHeight w:val="892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183E" w14:textId="77777777" w:rsidR="008176FB" w:rsidRPr="008176FB" w:rsidRDefault="008176FB" w:rsidP="008176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/>
              </w:rPr>
            </w:pPr>
          </w:p>
          <w:tbl>
            <w:tblPr>
              <w:tblW w:w="0" w:type="auto"/>
              <w:tblInd w:w="11" w:type="dxa"/>
              <w:tblLayout w:type="fixed"/>
              <w:tblLook w:val="04A0" w:firstRow="1" w:lastRow="0" w:firstColumn="1" w:lastColumn="0" w:noHBand="0" w:noVBand="1"/>
            </w:tblPr>
            <w:tblGrid>
              <w:gridCol w:w="691"/>
            </w:tblGrid>
            <w:tr w:rsidR="008176FB" w:rsidRPr="008176FB" w14:paraId="1F02D6C9" w14:textId="77777777" w:rsidTr="00C82673">
              <w:trPr>
                <w:trHeight w:val="200"/>
              </w:trPr>
              <w:tc>
                <w:tcPr>
                  <w:tcW w:w="69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DA6B1E1" w14:textId="77777777" w:rsidR="008176FB" w:rsidRPr="008176FB" w:rsidRDefault="008176FB" w:rsidP="008176FB">
                  <w:pPr>
                    <w:spacing w:line="240" w:lineRule="atLeast"/>
                    <w:jc w:val="center"/>
                    <w:rPr>
                      <w:rFonts w:ascii="Arial" w:eastAsia="Times New Roman" w:hAnsi="Arial" w:cs="Arial"/>
                      <w:b/>
                      <w:lang w:val="hr-HR"/>
                    </w:rPr>
                  </w:pPr>
                  <w:r w:rsidRPr="008176FB">
                    <w:rPr>
                      <w:rFonts w:ascii="Arial" w:eastAsia="Times New Roman" w:hAnsi="Arial" w:cs="Arial"/>
                      <w:b/>
                      <w:lang w:val="hr-HR"/>
                    </w:rPr>
                    <w:t>Br.</w:t>
                  </w:r>
                </w:p>
              </w:tc>
            </w:tr>
          </w:tbl>
          <w:p w14:paraId="4AF6B2E3" w14:textId="77777777" w:rsidR="008176FB" w:rsidRPr="008176FB" w:rsidRDefault="008176FB" w:rsidP="008176FB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lang w:val="hr-HR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8E72" w14:textId="77777777" w:rsidR="008176FB" w:rsidRPr="008176FB" w:rsidRDefault="008176FB" w:rsidP="008176FB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bCs/>
                <w:lang w:val="hr-HR"/>
              </w:rPr>
            </w:pPr>
            <w:r w:rsidRPr="008176FB">
              <w:rPr>
                <w:rFonts w:ascii="Arial" w:eastAsia="Times New Roman" w:hAnsi="Arial" w:cs="Arial"/>
                <w:b/>
                <w:bCs/>
                <w:lang w:val="hr-HR"/>
              </w:rPr>
              <w:t>Opis predmeta nabave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1110" w:type="dxa"/>
              <w:tblInd w:w="11" w:type="dxa"/>
              <w:tblLayout w:type="fixed"/>
              <w:tblLook w:val="04A0" w:firstRow="1" w:lastRow="0" w:firstColumn="1" w:lastColumn="0" w:noHBand="0" w:noVBand="1"/>
            </w:tblPr>
            <w:tblGrid>
              <w:gridCol w:w="1110"/>
            </w:tblGrid>
            <w:tr w:rsidR="008176FB" w:rsidRPr="008176FB" w14:paraId="218585C1" w14:textId="77777777" w:rsidTr="00C82673">
              <w:trPr>
                <w:trHeight w:val="277"/>
              </w:trPr>
              <w:tc>
                <w:tcPr>
                  <w:tcW w:w="111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C1A9F67" w14:textId="77777777" w:rsidR="008176FB" w:rsidRPr="008176FB" w:rsidRDefault="008176FB" w:rsidP="008176F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lang w:val="hr-HR"/>
                    </w:rPr>
                  </w:pPr>
                  <w:r w:rsidRPr="008176FB">
                    <w:rPr>
                      <w:rFonts w:ascii="Arial" w:eastAsia="Times New Roman" w:hAnsi="Arial" w:cs="Arial"/>
                      <w:b/>
                      <w:lang w:val="hr-HR"/>
                    </w:rPr>
                    <w:t>J</w:t>
                  </w:r>
                  <w:r w:rsidRPr="008176FB">
                    <w:rPr>
                      <w:rFonts w:ascii="Arial" w:eastAsia="Times New Roman" w:hAnsi="Arial" w:cs="Arial"/>
                      <w:b/>
                      <w:bCs/>
                      <w:lang w:val="hr-HR"/>
                    </w:rPr>
                    <w:t>edinica</w:t>
                  </w:r>
                </w:p>
                <w:p w14:paraId="64621326" w14:textId="77777777" w:rsidR="008176FB" w:rsidRPr="008176FB" w:rsidRDefault="008176FB" w:rsidP="008176FB">
                  <w:pPr>
                    <w:spacing w:line="240" w:lineRule="atLeast"/>
                    <w:jc w:val="center"/>
                    <w:rPr>
                      <w:rFonts w:ascii="Arial" w:eastAsia="Times New Roman" w:hAnsi="Arial" w:cs="Arial"/>
                      <w:b/>
                      <w:lang w:val="hr-HR"/>
                    </w:rPr>
                  </w:pPr>
                  <w:r w:rsidRPr="008176FB">
                    <w:rPr>
                      <w:rFonts w:ascii="Arial" w:eastAsia="Times New Roman" w:hAnsi="Arial" w:cs="Arial"/>
                      <w:b/>
                      <w:bCs/>
                      <w:lang w:val="hr-HR"/>
                    </w:rPr>
                    <w:t>mjere</w:t>
                  </w:r>
                </w:p>
              </w:tc>
            </w:tr>
          </w:tbl>
          <w:p w14:paraId="1A68F4A3" w14:textId="77777777" w:rsidR="008176FB" w:rsidRPr="008176FB" w:rsidRDefault="008176FB" w:rsidP="008176FB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lang w:val="hr-HR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0" w:type="auto"/>
              <w:tblInd w:w="11" w:type="dxa"/>
              <w:tblLayout w:type="fixed"/>
              <w:tblLook w:val="04A0" w:firstRow="1" w:lastRow="0" w:firstColumn="1" w:lastColumn="0" w:noHBand="0" w:noVBand="1"/>
            </w:tblPr>
            <w:tblGrid>
              <w:gridCol w:w="1091"/>
            </w:tblGrid>
            <w:tr w:rsidR="008176FB" w:rsidRPr="008176FB" w14:paraId="425C4487" w14:textId="77777777" w:rsidTr="00C82673">
              <w:trPr>
                <w:trHeight w:val="282"/>
              </w:trPr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77DDB8B" w14:textId="77777777" w:rsidR="008176FB" w:rsidRPr="008176FB" w:rsidRDefault="008176FB" w:rsidP="008176FB">
                  <w:pPr>
                    <w:spacing w:line="240" w:lineRule="atLeast"/>
                    <w:jc w:val="center"/>
                    <w:rPr>
                      <w:rFonts w:ascii="Arial" w:eastAsia="Times New Roman" w:hAnsi="Arial" w:cs="Arial"/>
                      <w:b/>
                      <w:lang w:val="hr-HR"/>
                    </w:rPr>
                  </w:pPr>
                  <w:r w:rsidRPr="008176FB">
                    <w:rPr>
                      <w:rFonts w:ascii="Arial" w:eastAsia="Times New Roman" w:hAnsi="Arial" w:cs="Arial"/>
                      <w:b/>
                      <w:lang w:val="hr-HR"/>
                    </w:rPr>
                    <w:t>K</w:t>
                  </w:r>
                  <w:r w:rsidRPr="008176FB">
                    <w:rPr>
                      <w:rFonts w:ascii="Arial" w:eastAsia="Times New Roman" w:hAnsi="Arial" w:cs="Arial"/>
                      <w:b/>
                      <w:bCs/>
                      <w:lang w:val="hr-HR"/>
                    </w:rPr>
                    <w:t>oličina</w:t>
                  </w:r>
                </w:p>
              </w:tc>
            </w:tr>
          </w:tbl>
          <w:p w14:paraId="68BDD17F" w14:textId="77777777" w:rsidR="008176FB" w:rsidRPr="008176FB" w:rsidRDefault="008176FB" w:rsidP="008176FB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lang w:val="hr-HR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AE8E6" w14:textId="79101741" w:rsidR="008176FB" w:rsidRPr="008176FB" w:rsidRDefault="008176FB" w:rsidP="008176FB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lang w:val="hr-HR"/>
              </w:rPr>
            </w:pPr>
            <w:r w:rsidRPr="008176FB">
              <w:rPr>
                <w:rFonts w:ascii="Arial" w:eastAsia="Times New Roman" w:hAnsi="Arial" w:cs="Arial"/>
                <w:b/>
                <w:lang w:val="hr-HR"/>
              </w:rPr>
              <w:t xml:space="preserve">Jedinična cijena (u </w:t>
            </w:r>
            <w:r w:rsidR="00AC284D">
              <w:rPr>
                <w:rFonts w:ascii="Arial" w:eastAsia="Times New Roman" w:hAnsi="Arial" w:cs="Arial"/>
                <w:b/>
                <w:lang w:val="hr-HR"/>
              </w:rPr>
              <w:t>euro</w:t>
            </w:r>
            <w:r w:rsidRPr="008176FB">
              <w:rPr>
                <w:rFonts w:ascii="Arial" w:eastAsia="Times New Roman" w:hAnsi="Arial" w:cs="Arial"/>
                <w:b/>
                <w:lang w:val="hr-HR"/>
              </w:rPr>
              <w:t>)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5B1C0" w14:textId="77777777" w:rsidR="008176FB" w:rsidRPr="008176FB" w:rsidRDefault="008176FB" w:rsidP="008176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/>
              </w:rPr>
            </w:pPr>
            <w:r w:rsidRPr="008176FB">
              <w:rPr>
                <w:rFonts w:ascii="Arial" w:eastAsia="Times New Roman" w:hAnsi="Arial" w:cs="Arial"/>
                <w:b/>
                <w:lang w:val="hr-HR"/>
              </w:rPr>
              <w:t>Ukupno</w:t>
            </w:r>
          </w:p>
          <w:p w14:paraId="4C60BF55" w14:textId="03B7560F" w:rsidR="008176FB" w:rsidRPr="008176FB" w:rsidRDefault="008176FB" w:rsidP="008176FB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lang w:val="hr-HR"/>
              </w:rPr>
            </w:pPr>
            <w:r w:rsidRPr="008176FB">
              <w:rPr>
                <w:rFonts w:ascii="Arial" w:eastAsia="Times New Roman" w:hAnsi="Arial" w:cs="Arial"/>
                <w:b/>
                <w:lang w:val="hr-HR"/>
              </w:rPr>
              <w:t xml:space="preserve">(u </w:t>
            </w:r>
            <w:r w:rsidR="00AC284D">
              <w:rPr>
                <w:rFonts w:ascii="Arial" w:eastAsia="Times New Roman" w:hAnsi="Arial" w:cs="Arial"/>
                <w:b/>
                <w:lang w:val="hr-HR"/>
              </w:rPr>
              <w:t>euro</w:t>
            </w:r>
            <w:r w:rsidRPr="008176FB">
              <w:rPr>
                <w:rFonts w:ascii="Arial" w:eastAsia="Times New Roman" w:hAnsi="Arial" w:cs="Arial"/>
                <w:b/>
                <w:lang w:val="hr-HR"/>
              </w:rPr>
              <w:t>)</w:t>
            </w:r>
          </w:p>
        </w:tc>
      </w:tr>
      <w:tr w:rsidR="008176FB" w:rsidRPr="008176FB" w14:paraId="4CEFC980" w14:textId="77777777" w:rsidTr="00005B24">
        <w:trPr>
          <w:trHeight w:val="466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0F479" w14:textId="77777777" w:rsidR="008176FB" w:rsidRPr="008176FB" w:rsidRDefault="008176FB" w:rsidP="008176FB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sz w:val="24"/>
                <w:lang w:val="hr-HR"/>
              </w:rPr>
            </w:pPr>
            <w:r w:rsidRPr="008176FB">
              <w:rPr>
                <w:rFonts w:ascii="Arial" w:eastAsia="Times New Roman" w:hAnsi="Arial" w:cs="Arial"/>
                <w:b/>
                <w:lang w:val="hr-HR"/>
              </w:rPr>
              <w:t>1.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F9814" w14:textId="41CDA820" w:rsidR="008176FB" w:rsidRPr="008176FB" w:rsidRDefault="00B92D1D" w:rsidP="008176F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>Ručno uklanjanje</w:t>
            </w:r>
            <w:r w:rsidR="00DA08A8"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 xml:space="preserve"> dotrajalih keramičkih pločica skupa s podlogom. U cijenu je uključeno </w:t>
            </w:r>
            <w:proofErr w:type="spellStart"/>
            <w:r w:rsidR="00DA08A8"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>štemanje</w:t>
            </w:r>
            <w:proofErr w:type="spellEnd"/>
            <w:r w:rsidR="00DA08A8"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>, ukrcaj u kolica i prijevoz izvan objekta, ukrcaj i odvoz na deponij materijala. Obračun po m2</w:t>
            </w:r>
            <w:r w:rsidR="00237D9A"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>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A141A" w14:textId="2A7CD41B" w:rsidR="008176FB" w:rsidRPr="008176FB" w:rsidRDefault="004C6AF6" w:rsidP="00005B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>M2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2054F" w14:textId="49D25C57" w:rsidR="008176FB" w:rsidRPr="008176FB" w:rsidRDefault="00237D9A" w:rsidP="00005B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>50</w:t>
            </w:r>
            <w:r w:rsidR="00D12BBB"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>,00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275B3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A313C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</w:pPr>
          </w:p>
        </w:tc>
      </w:tr>
      <w:tr w:rsidR="00493845" w:rsidRPr="008176FB" w14:paraId="26A119F8" w14:textId="77777777" w:rsidTr="00005B24">
        <w:trPr>
          <w:trHeight w:val="466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1B75" w14:textId="0992E942" w:rsidR="00493845" w:rsidRPr="008176FB" w:rsidRDefault="00493845" w:rsidP="008176FB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lang w:val="hr-HR"/>
              </w:rPr>
            </w:pPr>
            <w:r>
              <w:rPr>
                <w:rFonts w:ascii="Arial" w:eastAsia="Times New Roman" w:hAnsi="Arial" w:cs="Arial"/>
                <w:b/>
                <w:lang w:val="hr-HR"/>
              </w:rPr>
              <w:t>2.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475E" w14:textId="6720B808" w:rsidR="00493845" w:rsidRPr="00005B24" w:rsidRDefault="00237D9A" w:rsidP="008176F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 xml:space="preserve">Izrada nove podloge od cementnog </w:t>
            </w:r>
            <w:proofErr w:type="spellStart"/>
            <w:r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>estriha</w:t>
            </w:r>
            <w:proofErr w:type="spellEnd"/>
            <w:r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 xml:space="preserve"> debljine</w:t>
            </w:r>
            <w:r w:rsidR="006B6E68"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 xml:space="preserve"> minimalno 4,00 cm na mjestima uklanjanja postojećeg. Obračun po m2.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E89F" w14:textId="40D950EE" w:rsidR="00493845" w:rsidRDefault="00A47A5E" w:rsidP="00A47A5E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 xml:space="preserve">      M2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DED3" w14:textId="1BA5377A" w:rsidR="00493845" w:rsidRDefault="00A47A5E" w:rsidP="00005B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>50</w:t>
            </w:r>
            <w:r w:rsidR="00D12BBB"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>,00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0DF0" w14:textId="77777777" w:rsidR="00493845" w:rsidRPr="008176FB" w:rsidRDefault="00493845" w:rsidP="008176F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5607" w14:textId="77777777" w:rsidR="00493845" w:rsidRPr="008176FB" w:rsidRDefault="00493845" w:rsidP="008176F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</w:pPr>
          </w:p>
        </w:tc>
      </w:tr>
      <w:tr w:rsidR="00A47A5E" w:rsidRPr="008176FB" w14:paraId="0F69DEC0" w14:textId="77777777" w:rsidTr="00005B24">
        <w:trPr>
          <w:trHeight w:val="466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F5EB" w14:textId="1B7E3282" w:rsidR="00A47A5E" w:rsidRDefault="00DE06E1" w:rsidP="008176FB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lang w:val="hr-HR"/>
              </w:rPr>
            </w:pPr>
            <w:r>
              <w:rPr>
                <w:rFonts w:ascii="Arial" w:eastAsia="Times New Roman" w:hAnsi="Arial" w:cs="Arial"/>
                <w:b/>
                <w:lang w:val="hr-HR"/>
              </w:rPr>
              <w:t>3.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027B" w14:textId="5E9D8C76" w:rsidR="00A47A5E" w:rsidRDefault="00D72E8A" w:rsidP="008176F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>Premaz- impregnacija postojeće keramike specijalnim premazom s dodatkom kvarcnog</w:t>
            </w:r>
            <w:r w:rsidR="007932DF"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 xml:space="preserve"> posipa za potrebe </w:t>
            </w:r>
            <w:proofErr w:type="spellStart"/>
            <w:r w:rsidR="007932DF"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>ljepljenja</w:t>
            </w:r>
            <w:proofErr w:type="spellEnd"/>
            <w:r w:rsidR="007932DF"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 xml:space="preserve"> novih formata keramičkih pločica na postojeće. Obračun po m2.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CE73" w14:textId="3EA62802" w:rsidR="00A47A5E" w:rsidRDefault="00A83976" w:rsidP="00A47A5E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 xml:space="preserve">      </w:t>
            </w:r>
            <w:r w:rsidR="007932DF"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>M2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DA3C" w14:textId="33B40CE8" w:rsidR="00A47A5E" w:rsidRDefault="007932DF" w:rsidP="00005B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>270</w:t>
            </w:r>
            <w:r w:rsidR="00D12BBB"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>,00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09B7" w14:textId="77777777" w:rsidR="00A47A5E" w:rsidRPr="008176FB" w:rsidRDefault="00A47A5E" w:rsidP="008176F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63C3" w14:textId="77777777" w:rsidR="00A47A5E" w:rsidRPr="008176FB" w:rsidRDefault="00A47A5E" w:rsidP="008176F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</w:pPr>
          </w:p>
        </w:tc>
      </w:tr>
      <w:tr w:rsidR="00DE06E1" w:rsidRPr="008176FB" w14:paraId="333250B4" w14:textId="77777777" w:rsidTr="00005B24">
        <w:trPr>
          <w:trHeight w:val="466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C78A" w14:textId="4BBD0249" w:rsidR="00DE06E1" w:rsidRDefault="00DE06E1" w:rsidP="008176FB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lang w:val="hr-HR"/>
              </w:rPr>
            </w:pPr>
            <w:r>
              <w:rPr>
                <w:rFonts w:ascii="Arial" w:eastAsia="Times New Roman" w:hAnsi="Arial" w:cs="Arial"/>
                <w:b/>
                <w:lang w:val="hr-HR"/>
              </w:rPr>
              <w:t>4.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4E29" w14:textId="77777777" w:rsidR="00DE06E1" w:rsidRDefault="00730EE0" w:rsidP="008176F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>Dobava i postava podnih keramičkih pločica u hodniku i blagovaonici škole</w:t>
            </w:r>
            <w:r w:rsidR="003D70B8"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>. Pločice se postavljaju na prethodno pripremljenu podlogu</w:t>
            </w:r>
            <w:r w:rsidR="00904805"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 xml:space="preserve"> poboljšanim cementnim fleksibilnim ljepilom, te se fugiraju</w:t>
            </w:r>
            <w:r w:rsidR="00DB0CC6"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 xml:space="preserve"> poboljšanom </w:t>
            </w:r>
            <w:proofErr w:type="spellStart"/>
            <w:r w:rsidR="00DB0CC6"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>fugir</w:t>
            </w:r>
            <w:proofErr w:type="spellEnd"/>
            <w:r w:rsidR="00DB0CC6"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 xml:space="preserve"> masom sa dodacima za </w:t>
            </w:r>
            <w:proofErr w:type="spellStart"/>
            <w:r w:rsidR="00DB0CC6"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>vododbojnost</w:t>
            </w:r>
            <w:proofErr w:type="spellEnd"/>
            <w:r w:rsidR="00936461"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 xml:space="preserve"> i sprječavanje pojave plijesni.</w:t>
            </w:r>
          </w:p>
          <w:p w14:paraId="5D990C64" w14:textId="77777777" w:rsidR="00936461" w:rsidRDefault="00936461" w:rsidP="008176F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>Za sve završne radove</w:t>
            </w:r>
            <w:r w:rsidR="00A0129B"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 xml:space="preserve"> potrebno je postaviti profiliranu završnu </w:t>
            </w:r>
            <w:proofErr w:type="spellStart"/>
            <w:r w:rsidR="00A0129B"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>lajsnu</w:t>
            </w:r>
            <w:proofErr w:type="spellEnd"/>
            <w:r w:rsidR="00A0129B"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>.</w:t>
            </w:r>
          </w:p>
          <w:p w14:paraId="27EDE540" w14:textId="77777777" w:rsidR="00A0129B" w:rsidRDefault="00A0129B" w:rsidP="008176F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 xml:space="preserve">U jedinične cijene uključen je </w:t>
            </w:r>
            <w:r w:rsidR="007D47CA"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 xml:space="preserve">vezni i brtveni materijal, završne </w:t>
            </w:r>
            <w:proofErr w:type="spellStart"/>
            <w:r w:rsidR="007D47CA"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>lajsne</w:t>
            </w:r>
            <w:proofErr w:type="spellEnd"/>
            <w:r w:rsidR="007D47CA"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 xml:space="preserve"> te </w:t>
            </w:r>
            <w:proofErr w:type="spellStart"/>
            <w:r w:rsidR="007D47CA"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>sokl</w:t>
            </w:r>
            <w:proofErr w:type="spellEnd"/>
            <w:r w:rsidR="007D47CA"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>, čišćenje</w:t>
            </w:r>
            <w:r w:rsidR="003F5438"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 xml:space="preserve"> keramike nakon opločenja i fugiranja od ostataka ljepila i </w:t>
            </w:r>
            <w:proofErr w:type="spellStart"/>
            <w:r w:rsidR="003F5438"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>fugir</w:t>
            </w:r>
            <w:proofErr w:type="spellEnd"/>
            <w:r w:rsidR="003F5438"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 xml:space="preserve"> mase</w:t>
            </w:r>
            <w:r w:rsidR="008553B9"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>. U cijeni</w:t>
            </w:r>
            <w:r w:rsidR="00472FA7"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 xml:space="preserve"> uključeno polaganje </w:t>
            </w:r>
            <w:proofErr w:type="spellStart"/>
            <w:r w:rsidR="00472FA7"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>sokla</w:t>
            </w:r>
            <w:proofErr w:type="spellEnd"/>
            <w:r w:rsidR="00472FA7"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 xml:space="preserve"> visine 7 cm. </w:t>
            </w:r>
            <w:proofErr w:type="spellStart"/>
            <w:r w:rsidR="00472FA7"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>Rzred</w:t>
            </w:r>
            <w:proofErr w:type="spellEnd"/>
            <w:r w:rsidR="00472FA7"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 xml:space="preserve"> </w:t>
            </w:r>
            <w:proofErr w:type="spellStart"/>
            <w:r w:rsidR="00472FA7"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>protukliznosti</w:t>
            </w:r>
            <w:proofErr w:type="spellEnd"/>
            <w:r w:rsidR="001534F2"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>, R9.</w:t>
            </w:r>
          </w:p>
          <w:p w14:paraId="369DBF91" w14:textId="099C9619" w:rsidR="001534F2" w:rsidRDefault="001534F2" w:rsidP="008176F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 xml:space="preserve">Obračun </w:t>
            </w:r>
            <w:proofErr w:type="spellStart"/>
            <w:r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>mo</w:t>
            </w:r>
            <w:proofErr w:type="spellEnd"/>
            <w:r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 xml:space="preserve"> m2 za postavu po podu i po m 1 za</w:t>
            </w:r>
            <w:r w:rsidR="00766FBC"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 xml:space="preserve"> postavljanje </w:t>
            </w:r>
            <w:proofErr w:type="spellStart"/>
            <w:r w:rsidR="00766FBC"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>sokla</w:t>
            </w:r>
            <w:proofErr w:type="spellEnd"/>
            <w:r w:rsidR="00766FBC"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>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ED9F" w14:textId="6E98360B" w:rsidR="00DE06E1" w:rsidRDefault="00A83976" w:rsidP="00A47A5E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 xml:space="preserve">     </w:t>
            </w:r>
            <w:r w:rsidR="00766FBC"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>M2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E5B2" w14:textId="1A143EA2" w:rsidR="00DE06E1" w:rsidRDefault="00766FBC" w:rsidP="00005B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>320</w:t>
            </w:r>
            <w:r w:rsidR="00D12BBB"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>,00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BDF2" w14:textId="77777777" w:rsidR="00DE06E1" w:rsidRPr="008176FB" w:rsidRDefault="00DE06E1" w:rsidP="008176F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D67D" w14:textId="77777777" w:rsidR="00DE06E1" w:rsidRPr="008176FB" w:rsidRDefault="00DE06E1" w:rsidP="008176F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</w:pPr>
          </w:p>
        </w:tc>
      </w:tr>
      <w:tr w:rsidR="00DE06E1" w:rsidRPr="008176FB" w14:paraId="21D5AC75" w14:textId="77777777" w:rsidTr="00005B24">
        <w:trPr>
          <w:trHeight w:val="466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CA58" w14:textId="7C957854" w:rsidR="00DE06E1" w:rsidRDefault="00DE06E1" w:rsidP="008176FB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lang w:val="hr-HR"/>
              </w:rPr>
            </w:pPr>
            <w:r>
              <w:rPr>
                <w:rFonts w:ascii="Arial" w:eastAsia="Times New Roman" w:hAnsi="Arial" w:cs="Arial"/>
                <w:b/>
                <w:lang w:val="hr-HR"/>
              </w:rPr>
              <w:t>5.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9487" w14:textId="77777777" w:rsidR="00DE06E1" w:rsidRDefault="009322FA" w:rsidP="008176F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>Dobava i postava</w:t>
            </w:r>
            <w:r w:rsidR="00591DF2"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 xml:space="preserve"> zidnih keramičkih pločica. Pločice su </w:t>
            </w:r>
            <w:proofErr w:type="spellStart"/>
            <w:r w:rsidR="00591DF2"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>retificirane</w:t>
            </w:r>
            <w:proofErr w:type="spellEnd"/>
            <w:r w:rsidR="00591DF2"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 xml:space="preserve">, prvoklasne. Pločice se postavljaju </w:t>
            </w:r>
            <w:r w:rsidR="00D2396B"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 xml:space="preserve">u visini od 220 cm, na pripremljenu podlogu cementnim fleksibilnim ljepilom, </w:t>
            </w:r>
            <w:r w:rsidR="00C23D30"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 xml:space="preserve">te se fugiraju poboljšanom </w:t>
            </w:r>
            <w:proofErr w:type="spellStart"/>
            <w:r w:rsidR="00C23D30"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>fugir</w:t>
            </w:r>
            <w:proofErr w:type="spellEnd"/>
            <w:r w:rsidR="00C23D30"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 xml:space="preserve"> </w:t>
            </w:r>
            <w:r w:rsidR="00542FE8"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>masom sa dodacima</w:t>
            </w:r>
            <w:r w:rsidR="00905183"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 xml:space="preserve"> za </w:t>
            </w:r>
            <w:proofErr w:type="spellStart"/>
            <w:r w:rsidR="00905183"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>vododbojnost</w:t>
            </w:r>
            <w:proofErr w:type="spellEnd"/>
            <w:r w:rsidR="00905183"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 xml:space="preserve"> i sp</w:t>
            </w:r>
            <w:r w:rsidR="00407BA7"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>rječavanje pojave plijesni.</w:t>
            </w:r>
          </w:p>
          <w:p w14:paraId="33B6E3C2" w14:textId="77777777" w:rsidR="00407BA7" w:rsidRDefault="00407BA7" w:rsidP="008176F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>Prije polaganja pločica na zidove</w:t>
            </w:r>
            <w:r w:rsidR="00A16E90"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 xml:space="preserve"> izvedene od </w:t>
            </w:r>
            <w:proofErr w:type="spellStart"/>
            <w:r w:rsidR="00A16E90"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>gipskartonskih</w:t>
            </w:r>
            <w:proofErr w:type="spellEnd"/>
            <w:r w:rsidR="00A16E90"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 xml:space="preserve"> ploča površinu je potrebno</w:t>
            </w:r>
            <w:r w:rsidR="008D2F73"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 xml:space="preserve"> pripremiti sredstvom za impregnaciju. Na sve završne rubove potrebno je</w:t>
            </w:r>
            <w:r w:rsidR="00982392"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 xml:space="preserve"> postaviti profiliranu završnu </w:t>
            </w:r>
            <w:proofErr w:type="spellStart"/>
            <w:r w:rsidR="00982392"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>lajsnu</w:t>
            </w:r>
            <w:proofErr w:type="spellEnd"/>
            <w:r w:rsidR="00982392"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>.</w:t>
            </w:r>
          </w:p>
          <w:p w14:paraId="0BDB7A7F" w14:textId="29A02EC1" w:rsidR="00982392" w:rsidRDefault="00982392" w:rsidP="008176F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>U jedinične</w:t>
            </w:r>
            <w:r w:rsidR="00D66CC9"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 xml:space="preserve"> cijene radova uključen je vezni i brtveni materijal, završne </w:t>
            </w:r>
            <w:proofErr w:type="spellStart"/>
            <w:r w:rsidR="00D66CC9"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>lajsne</w:t>
            </w:r>
            <w:proofErr w:type="spellEnd"/>
            <w:r w:rsidR="00D66CC9"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 xml:space="preserve"> te čišćenje</w:t>
            </w:r>
            <w:r w:rsidR="007579C5"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 xml:space="preserve"> keramike nakon opločenja i fugiranja od ostataka ljepila i </w:t>
            </w:r>
            <w:proofErr w:type="spellStart"/>
            <w:r w:rsidR="007579C5"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>fugir</w:t>
            </w:r>
            <w:proofErr w:type="spellEnd"/>
            <w:r w:rsidR="007579C5"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 xml:space="preserve"> mase. Obračun po m2.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1C98" w14:textId="4F272151" w:rsidR="00DE06E1" w:rsidRDefault="00A83976" w:rsidP="00A47A5E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 xml:space="preserve">     </w:t>
            </w:r>
            <w:r w:rsidR="00D12BBB"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>M2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F7D8" w14:textId="20C7A08A" w:rsidR="00DE06E1" w:rsidRDefault="00D12BBB" w:rsidP="00005B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  <w:t>40,00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E06E" w14:textId="77777777" w:rsidR="00DE06E1" w:rsidRPr="008176FB" w:rsidRDefault="00DE06E1" w:rsidP="008176F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8FF5" w14:textId="77777777" w:rsidR="00DE06E1" w:rsidRPr="008176FB" w:rsidRDefault="00DE06E1" w:rsidP="008176F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</w:pPr>
          </w:p>
        </w:tc>
      </w:tr>
      <w:tr w:rsidR="008176FB" w:rsidRPr="008176FB" w14:paraId="61E299D5" w14:textId="77777777" w:rsidTr="00005B24">
        <w:trPr>
          <w:trHeight w:val="1200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FDBA8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AB09F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8F83" w14:textId="77777777" w:rsidR="008176FB" w:rsidRPr="008176FB" w:rsidRDefault="008176FB" w:rsidP="008176FB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sz w:val="24"/>
                <w:lang w:val="hr-HR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86EE" w14:textId="77777777" w:rsidR="008176FB" w:rsidRPr="008176FB" w:rsidRDefault="008176FB" w:rsidP="008176FB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sz w:val="24"/>
                <w:lang w:val="hr-HR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1397F" w14:textId="77777777" w:rsidR="008176FB" w:rsidRPr="008176FB" w:rsidRDefault="008176FB" w:rsidP="008176FB">
            <w:pPr>
              <w:spacing w:line="240" w:lineRule="atLeast"/>
              <w:jc w:val="both"/>
              <w:rPr>
                <w:rFonts w:ascii="Arial" w:eastAsia="Times New Roman" w:hAnsi="Arial" w:cs="Arial"/>
                <w:b/>
                <w:sz w:val="24"/>
                <w:lang w:val="hr-HR"/>
              </w:rPr>
            </w:pPr>
            <w:r w:rsidRPr="008176FB">
              <w:rPr>
                <w:rFonts w:ascii="Arial" w:eastAsia="Times New Roman" w:hAnsi="Arial" w:cs="Arial"/>
                <w:b/>
                <w:lang w:val="hr-HR"/>
              </w:rPr>
              <w:t>Cijena ponude (bez PDV-a)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793C" w14:textId="77777777" w:rsidR="008176FB" w:rsidRPr="008176FB" w:rsidRDefault="008176FB" w:rsidP="008176FB">
            <w:pPr>
              <w:spacing w:line="240" w:lineRule="atLeast"/>
              <w:jc w:val="both"/>
              <w:rPr>
                <w:rFonts w:ascii="Arial" w:eastAsia="Times New Roman" w:hAnsi="Arial" w:cs="Arial"/>
                <w:b/>
                <w:sz w:val="24"/>
                <w:lang w:val="hr-HR"/>
              </w:rPr>
            </w:pPr>
          </w:p>
        </w:tc>
      </w:tr>
      <w:tr w:rsidR="008176FB" w:rsidRPr="008176FB" w14:paraId="09B8629E" w14:textId="77777777" w:rsidTr="00005B24">
        <w:trPr>
          <w:trHeight w:val="466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7292" w14:textId="77777777" w:rsidR="008176FB" w:rsidRPr="008176FB" w:rsidRDefault="008176FB" w:rsidP="008176FB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sz w:val="24"/>
                <w:lang w:val="hr-HR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1DFB" w14:textId="77777777" w:rsidR="008176FB" w:rsidRPr="008176FB" w:rsidRDefault="008176FB" w:rsidP="008176F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2950" w14:textId="77777777" w:rsidR="008176FB" w:rsidRPr="008176FB" w:rsidRDefault="008176FB" w:rsidP="008176FB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sz w:val="24"/>
                <w:lang w:val="hr-HR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90BE" w14:textId="77777777" w:rsidR="008176FB" w:rsidRPr="008176FB" w:rsidRDefault="008176FB" w:rsidP="008176FB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sz w:val="24"/>
                <w:lang w:val="hr-HR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5A915" w14:textId="77777777" w:rsidR="008176FB" w:rsidRPr="008176FB" w:rsidRDefault="008176FB" w:rsidP="008176FB">
            <w:pPr>
              <w:spacing w:line="240" w:lineRule="atLeast"/>
              <w:jc w:val="both"/>
              <w:rPr>
                <w:rFonts w:ascii="Arial" w:eastAsia="Times New Roman" w:hAnsi="Arial" w:cs="Arial"/>
                <w:b/>
                <w:sz w:val="24"/>
                <w:lang w:val="hr-HR"/>
              </w:rPr>
            </w:pPr>
            <w:r w:rsidRPr="008176FB">
              <w:rPr>
                <w:rFonts w:ascii="Arial" w:eastAsia="Times New Roman" w:hAnsi="Arial" w:cs="Arial"/>
                <w:b/>
                <w:lang w:val="hr-HR"/>
              </w:rPr>
              <w:t>PDV: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763B" w14:textId="77777777" w:rsidR="008176FB" w:rsidRPr="008176FB" w:rsidRDefault="008176FB" w:rsidP="008176FB">
            <w:pPr>
              <w:spacing w:line="240" w:lineRule="atLeast"/>
              <w:jc w:val="both"/>
              <w:rPr>
                <w:rFonts w:ascii="Arial" w:eastAsia="Times New Roman" w:hAnsi="Arial" w:cs="Arial"/>
                <w:b/>
                <w:sz w:val="24"/>
                <w:lang w:val="hr-HR"/>
              </w:rPr>
            </w:pPr>
          </w:p>
        </w:tc>
      </w:tr>
      <w:tr w:rsidR="008176FB" w:rsidRPr="008176FB" w14:paraId="2753001A" w14:textId="77777777" w:rsidTr="00005B24">
        <w:trPr>
          <w:trHeight w:val="479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C0F2F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3200" w14:textId="77777777" w:rsidR="008176FB" w:rsidRPr="008176FB" w:rsidRDefault="008176FB" w:rsidP="008176FB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sz w:val="24"/>
                <w:lang w:val="hr-HR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FF1E" w14:textId="77777777" w:rsidR="008176FB" w:rsidRPr="008176FB" w:rsidRDefault="008176FB" w:rsidP="008176FB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sz w:val="24"/>
                <w:lang w:val="hr-HR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1FED" w14:textId="77777777" w:rsidR="008176FB" w:rsidRPr="008176FB" w:rsidRDefault="008176FB" w:rsidP="008176FB">
            <w:pPr>
              <w:spacing w:line="240" w:lineRule="atLeast"/>
              <w:jc w:val="center"/>
              <w:rPr>
                <w:rFonts w:ascii="Arial" w:eastAsia="Times New Roman" w:hAnsi="Arial" w:cs="Arial"/>
                <w:b/>
                <w:sz w:val="24"/>
                <w:lang w:val="hr-HR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2B4DF" w14:textId="77777777" w:rsidR="008176FB" w:rsidRPr="008176FB" w:rsidRDefault="008176FB" w:rsidP="008176FB">
            <w:pPr>
              <w:spacing w:line="240" w:lineRule="atLeast"/>
              <w:rPr>
                <w:rFonts w:ascii="Arial" w:eastAsia="Times New Roman" w:hAnsi="Arial" w:cs="Arial"/>
                <w:b/>
                <w:sz w:val="24"/>
                <w:lang w:val="hr-HR"/>
              </w:rPr>
            </w:pPr>
            <w:r w:rsidRPr="008176FB">
              <w:rPr>
                <w:rFonts w:ascii="Arial" w:eastAsia="Times New Roman" w:hAnsi="Arial" w:cs="Arial"/>
                <w:b/>
                <w:lang w:val="hr-HR"/>
              </w:rPr>
              <w:t>sveukupno: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18688" w14:textId="77777777" w:rsidR="008176FB" w:rsidRPr="008176FB" w:rsidRDefault="008176FB" w:rsidP="008176FB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hr-HR"/>
              </w:rPr>
            </w:pPr>
          </w:p>
        </w:tc>
      </w:tr>
    </w:tbl>
    <w:p w14:paraId="44E5FC6C" w14:textId="77777777" w:rsidR="00E40E05" w:rsidRDefault="00E40E05" w:rsidP="008176FB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14:paraId="2BCA48FD" w14:textId="77777777" w:rsidR="00E40E05" w:rsidRDefault="00E40E05" w:rsidP="008176FB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14:paraId="3637A01D" w14:textId="759B4106" w:rsidR="008176FB" w:rsidRPr="00E40E05" w:rsidRDefault="00E40E05" w:rsidP="008176FB">
      <w:pPr>
        <w:spacing w:after="0" w:line="240" w:lineRule="auto"/>
        <w:jc w:val="both"/>
        <w:rPr>
          <w:rFonts w:ascii="Arial" w:eastAsia="Times New Roman" w:hAnsi="Arial" w:cs="Arial"/>
          <w:i/>
          <w:iCs/>
          <w:lang w:val="hr-HR"/>
        </w:rPr>
      </w:pPr>
      <w:r w:rsidRPr="00E40E05">
        <w:rPr>
          <w:rFonts w:ascii="Arial" w:eastAsia="Times New Roman" w:hAnsi="Arial" w:cs="Arial"/>
          <w:i/>
          <w:iCs/>
          <w:lang w:val="hr-HR"/>
        </w:rPr>
        <w:t>Napomena:</w:t>
      </w:r>
    </w:p>
    <w:p w14:paraId="66587CFF" w14:textId="50D15A4A" w:rsidR="00E40E05" w:rsidRPr="00E40E05" w:rsidRDefault="00E40E05" w:rsidP="008176FB">
      <w:pPr>
        <w:spacing w:after="0" w:line="240" w:lineRule="auto"/>
        <w:jc w:val="both"/>
        <w:rPr>
          <w:rFonts w:ascii="Arial" w:eastAsia="Times New Roman" w:hAnsi="Arial" w:cs="Arial"/>
          <w:i/>
          <w:iCs/>
          <w:lang w:val="hr-HR"/>
        </w:rPr>
      </w:pPr>
      <w:r w:rsidRPr="00E40E05">
        <w:rPr>
          <w:rFonts w:ascii="Arial" w:eastAsia="Times New Roman" w:hAnsi="Arial" w:cs="Arial"/>
          <w:i/>
          <w:iCs/>
          <w:lang w:val="hr-HR"/>
        </w:rPr>
        <w:t>U cijenu za svaku pojedinu vrstu rada uključiti sav osnovni i pomoćni materijal, lagane skele, rastur materijala, neminovne otpatke, transport do gradilišta i na gradilištu, troškove izrade, te uklanjanja nečistoća nastalih tokom rada, kao i odvoz sveg pratećeg suvišnog materijala i smeća (ambalaže).</w:t>
      </w:r>
    </w:p>
    <w:p w14:paraId="0F065AFF" w14:textId="77777777" w:rsidR="008176FB" w:rsidRPr="008176FB" w:rsidRDefault="008176FB" w:rsidP="008176FB">
      <w:pPr>
        <w:spacing w:after="0" w:line="240" w:lineRule="auto"/>
        <w:jc w:val="both"/>
        <w:rPr>
          <w:rFonts w:ascii="Arial" w:eastAsia="Times New Roman" w:hAnsi="Arial" w:cs="Arial"/>
          <w:szCs w:val="20"/>
          <w:lang w:val="hr-HR"/>
        </w:rPr>
      </w:pPr>
    </w:p>
    <w:p w14:paraId="65E30582" w14:textId="1E0C2BC8" w:rsidR="008176FB" w:rsidRPr="00E40E05" w:rsidRDefault="008176FB" w:rsidP="00CF6053">
      <w:pPr>
        <w:spacing w:after="0" w:line="240" w:lineRule="auto"/>
        <w:jc w:val="both"/>
        <w:rPr>
          <w:rFonts w:ascii="Arial" w:eastAsia="Times New Roman" w:hAnsi="Arial" w:cs="Arial"/>
          <w:b/>
          <w:bCs/>
          <w:szCs w:val="20"/>
          <w:lang w:val="hr-HR"/>
        </w:rPr>
      </w:pPr>
      <w:r w:rsidRPr="00E40E05">
        <w:rPr>
          <w:rFonts w:ascii="Arial" w:eastAsia="Times New Roman" w:hAnsi="Arial" w:cs="Arial"/>
          <w:b/>
          <w:bCs/>
          <w:szCs w:val="20"/>
          <w:lang w:val="hr-HR"/>
        </w:rPr>
        <w:t>Ponuditelj je obvezan ispuniti sve stavke troškovnika. Nije dozvoljeno mijenjanje ili ispravljanje stavki troškovnika. Ukupna cijena stavke izračunava se kao umnožak količine stavke i jedinične cijena stavke.</w:t>
      </w:r>
    </w:p>
    <w:sectPr w:rsidR="008176FB" w:rsidRPr="00E40E05" w:rsidSect="00C82673">
      <w:pgSz w:w="11906" w:h="16838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A18D0" w14:textId="77777777" w:rsidR="00E83830" w:rsidRDefault="00E83830" w:rsidP="00E6015E">
      <w:pPr>
        <w:spacing w:after="0" w:line="240" w:lineRule="auto"/>
      </w:pPr>
      <w:r>
        <w:separator/>
      </w:r>
    </w:p>
  </w:endnote>
  <w:endnote w:type="continuationSeparator" w:id="0">
    <w:p w14:paraId="2FBEB1FF" w14:textId="77777777" w:rsidR="00E83830" w:rsidRDefault="00E83830" w:rsidP="00E60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9F538" w14:textId="77777777" w:rsidR="00E83830" w:rsidRDefault="00E83830" w:rsidP="00E6015E">
      <w:pPr>
        <w:spacing w:after="0" w:line="240" w:lineRule="auto"/>
      </w:pPr>
      <w:r>
        <w:separator/>
      </w:r>
    </w:p>
  </w:footnote>
  <w:footnote w:type="continuationSeparator" w:id="0">
    <w:p w14:paraId="1A3FCE3C" w14:textId="77777777" w:rsidR="00E83830" w:rsidRDefault="00E83830" w:rsidP="00E601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D6D41"/>
    <w:multiLevelType w:val="hybridMultilevel"/>
    <w:tmpl w:val="91FCD4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316F51"/>
    <w:multiLevelType w:val="hybridMultilevel"/>
    <w:tmpl w:val="91FCD4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DD636F"/>
    <w:multiLevelType w:val="hybridMultilevel"/>
    <w:tmpl w:val="C450B7AE"/>
    <w:lvl w:ilvl="0" w:tplc="041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B46A2"/>
    <w:multiLevelType w:val="hybridMultilevel"/>
    <w:tmpl w:val="0BC00C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B4117"/>
    <w:multiLevelType w:val="hybridMultilevel"/>
    <w:tmpl w:val="704EE208"/>
    <w:lvl w:ilvl="0" w:tplc="0A62A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C1750D"/>
    <w:multiLevelType w:val="hybridMultilevel"/>
    <w:tmpl w:val="22C063F8"/>
    <w:lvl w:ilvl="0" w:tplc="90860D9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052D8"/>
    <w:multiLevelType w:val="hybridMultilevel"/>
    <w:tmpl w:val="697C3FF2"/>
    <w:lvl w:ilvl="0" w:tplc="F24049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0E445F"/>
    <w:multiLevelType w:val="hybridMultilevel"/>
    <w:tmpl w:val="84AC57C4"/>
    <w:lvl w:ilvl="0" w:tplc="CEE47F50">
      <w:start w:val="1"/>
      <w:numFmt w:val="lowerRoman"/>
      <w:lvlText w:val="%1.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02220"/>
    <w:multiLevelType w:val="hybridMultilevel"/>
    <w:tmpl w:val="A4D07162"/>
    <w:lvl w:ilvl="0" w:tplc="8B2A48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251270"/>
    <w:multiLevelType w:val="hybridMultilevel"/>
    <w:tmpl w:val="0BBA2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32A1D"/>
    <w:multiLevelType w:val="hybridMultilevel"/>
    <w:tmpl w:val="526419BA"/>
    <w:lvl w:ilvl="0" w:tplc="FCA840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CB64DC"/>
    <w:multiLevelType w:val="hybridMultilevel"/>
    <w:tmpl w:val="48928622"/>
    <w:lvl w:ilvl="0" w:tplc="53C8901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CA02AC"/>
    <w:multiLevelType w:val="hybridMultilevel"/>
    <w:tmpl w:val="3F4CB456"/>
    <w:lvl w:ilvl="0" w:tplc="CEE47F50">
      <w:start w:val="1"/>
      <w:numFmt w:val="lowerRoman"/>
      <w:lvlText w:val="%1.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AE0A53"/>
    <w:multiLevelType w:val="hybridMultilevel"/>
    <w:tmpl w:val="9A1E01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D25C6A"/>
    <w:multiLevelType w:val="hybridMultilevel"/>
    <w:tmpl w:val="51301DA0"/>
    <w:lvl w:ilvl="0" w:tplc="C38EA64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3D20754"/>
    <w:multiLevelType w:val="hybridMultilevel"/>
    <w:tmpl w:val="5022B1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F97BE5"/>
    <w:multiLevelType w:val="hybridMultilevel"/>
    <w:tmpl w:val="EEFE48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18771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734438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455838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532575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429995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053719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18121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13808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1078961">
    <w:abstractNumId w:val="8"/>
  </w:num>
  <w:num w:numId="10" w16cid:durableId="240601899">
    <w:abstractNumId w:val="5"/>
  </w:num>
  <w:num w:numId="11" w16cid:durableId="78601945">
    <w:abstractNumId w:val="4"/>
  </w:num>
  <w:num w:numId="12" w16cid:durableId="495615890">
    <w:abstractNumId w:val="0"/>
  </w:num>
  <w:num w:numId="13" w16cid:durableId="509685880">
    <w:abstractNumId w:val="9"/>
  </w:num>
  <w:num w:numId="14" w16cid:durableId="61874589">
    <w:abstractNumId w:val="10"/>
  </w:num>
  <w:num w:numId="15" w16cid:durableId="1303660837">
    <w:abstractNumId w:val="7"/>
  </w:num>
  <w:num w:numId="16" w16cid:durableId="1844709446">
    <w:abstractNumId w:val="12"/>
  </w:num>
  <w:num w:numId="17" w16cid:durableId="98793903">
    <w:abstractNumId w:val="2"/>
  </w:num>
  <w:num w:numId="18" w16cid:durableId="963072466">
    <w:abstractNumId w:val="13"/>
  </w:num>
  <w:num w:numId="19" w16cid:durableId="18685247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6FB"/>
    <w:rsid w:val="00005B24"/>
    <w:rsid w:val="00024FA8"/>
    <w:rsid w:val="0007570B"/>
    <w:rsid w:val="0008300C"/>
    <w:rsid w:val="000A1846"/>
    <w:rsid w:val="000B300A"/>
    <w:rsid w:val="000C22CE"/>
    <w:rsid w:val="000E00B7"/>
    <w:rsid w:val="00146429"/>
    <w:rsid w:val="001534F2"/>
    <w:rsid w:val="001779B3"/>
    <w:rsid w:val="0018104F"/>
    <w:rsid w:val="00183DCF"/>
    <w:rsid w:val="001840BC"/>
    <w:rsid w:val="00191933"/>
    <w:rsid w:val="001A705D"/>
    <w:rsid w:val="001C5DFB"/>
    <w:rsid w:val="00210705"/>
    <w:rsid w:val="00213EE0"/>
    <w:rsid w:val="002251C6"/>
    <w:rsid w:val="00237D9A"/>
    <w:rsid w:val="002506F6"/>
    <w:rsid w:val="00253E7E"/>
    <w:rsid w:val="002632A4"/>
    <w:rsid w:val="0027640B"/>
    <w:rsid w:val="00291DAF"/>
    <w:rsid w:val="002E29F4"/>
    <w:rsid w:val="002E537F"/>
    <w:rsid w:val="00346218"/>
    <w:rsid w:val="00363637"/>
    <w:rsid w:val="003930E7"/>
    <w:rsid w:val="003948E2"/>
    <w:rsid w:val="003A7AB3"/>
    <w:rsid w:val="003C01A3"/>
    <w:rsid w:val="003D70B8"/>
    <w:rsid w:val="003F5438"/>
    <w:rsid w:val="003F5CB0"/>
    <w:rsid w:val="00407BA7"/>
    <w:rsid w:val="00420248"/>
    <w:rsid w:val="004630E8"/>
    <w:rsid w:val="00466169"/>
    <w:rsid w:val="00472FA7"/>
    <w:rsid w:val="00493845"/>
    <w:rsid w:val="004964B2"/>
    <w:rsid w:val="004A68B8"/>
    <w:rsid w:val="004B3C44"/>
    <w:rsid w:val="004C1690"/>
    <w:rsid w:val="004C6AF6"/>
    <w:rsid w:val="004D6E45"/>
    <w:rsid w:val="004D7C1F"/>
    <w:rsid w:val="005014C9"/>
    <w:rsid w:val="00542FE8"/>
    <w:rsid w:val="005845CC"/>
    <w:rsid w:val="00591DF2"/>
    <w:rsid w:val="005C733E"/>
    <w:rsid w:val="005D5161"/>
    <w:rsid w:val="005E69B1"/>
    <w:rsid w:val="005F13E9"/>
    <w:rsid w:val="00625614"/>
    <w:rsid w:val="00627BBE"/>
    <w:rsid w:val="006751DF"/>
    <w:rsid w:val="006B0394"/>
    <w:rsid w:val="006B148C"/>
    <w:rsid w:val="006B6E68"/>
    <w:rsid w:val="006C5507"/>
    <w:rsid w:val="006D1A8E"/>
    <w:rsid w:val="006F1699"/>
    <w:rsid w:val="00706AB4"/>
    <w:rsid w:val="00730EE0"/>
    <w:rsid w:val="00731C7F"/>
    <w:rsid w:val="00735110"/>
    <w:rsid w:val="007579C5"/>
    <w:rsid w:val="00765C18"/>
    <w:rsid w:val="00766FBC"/>
    <w:rsid w:val="007932DF"/>
    <w:rsid w:val="007937B2"/>
    <w:rsid w:val="007A0341"/>
    <w:rsid w:val="007A6CC5"/>
    <w:rsid w:val="007A766F"/>
    <w:rsid w:val="007C66D5"/>
    <w:rsid w:val="007D47CA"/>
    <w:rsid w:val="007E3549"/>
    <w:rsid w:val="00806462"/>
    <w:rsid w:val="008132F0"/>
    <w:rsid w:val="008160FF"/>
    <w:rsid w:val="008176FB"/>
    <w:rsid w:val="00825D5D"/>
    <w:rsid w:val="008463EF"/>
    <w:rsid w:val="008553B9"/>
    <w:rsid w:val="0086410D"/>
    <w:rsid w:val="0086556D"/>
    <w:rsid w:val="008962D8"/>
    <w:rsid w:val="008B3B16"/>
    <w:rsid w:val="008B73C5"/>
    <w:rsid w:val="008D2F73"/>
    <w:rsid w:val="008E294D"/>
    <w:rsid w:val="00904805"/>
    <w:rsid w:val="00905183"/>
    <w:rsid w:val="0091177F"/>
    <w:rsid w:val="00917329"/>
    <w:rsid w:val="00922E74"/>
    <w:rsid w:val="00930C61"/>
    <w:rsid w:val="009322FA"/>
    <w:rsid w:val="00936461"/>
    <w:rsid w:val="00952E4F"/>
    <w:rsid w:val="0095568F"/>
    <w:rsid w:val="009608B0"/>
    <w:rsid w:val="00977316"/>
    <w:rsid w:val="00982392"/>
    <w:rsid w:val="009C005A"/>
    <w:rsid w:val="009E4A62"/>
    <w:rsid w:val="009F63D4"/>
    <w:rsid w:val="009F754F"/>
    <w:rsid w:val="00A0129B"/>
    <w:rsid w:val="00A01C8F"/>
    <w:rsid w:val="00A02FD7"/>
    <w:rsid w:val="00A16E90"/>
    <w:rsid w:val="00A22B72"/>
    <w:rsid w:val="00A308FB"/>
    <w:rsid w:val="00A30984"/>
    <w:rsid w:val="00A32CAF"/>
    <w:rsid w:val="00A33129"/>
    <w:rsid w:val="00A33F37"/>
    <w:rsid w:val="00A36819"/>
    <w:rsid w:val="00A46DB5"/>
    <w:rsid w:val="00A47A5E"/>
    <w:rsid w:val="00A50249"/>
    <w:rsid w:val="00A83976"/>
    <w:rsid w:val="00A86B38"/>
    <w:rsid w:val="00AB151A"/>
    <w:rsid w:val="00AC284D"/>
    <w:rsid w:val="00AF3A2A"/>
    <w:rsid w:val="00AF596A"/>
    <w:rsid w:val="00B05E9F"/>
    <w:rsid w:val="00B53654"/>
    <w:rsid w:val="00B548DF"/>
    <w:rsid w:val="00B5720D"/>
    <w:rsid w:val="00B92A6E"/>
    <w:rsid w:val="00B92D1D"/>
    <w:rsid w:val="00BA5F83"/>
    <w:rsid w:val="00BE494A"/>
    <w:rsid w:val="00C23D30"/>
    <w:rsid w:val="00C65319"/>
    <w:rsid w:val="00C71446"/>
    <w:rsid w:val="00C755AA"/>
    <w:rsid w:val="00C82673"/>
    <w:rsid w:val="00CB7D51"/>
    <w:rsid w:val="00CF2AF0"/>
    <w:rsid w:val="00CF6053"/>
    <w:rsid w:val="00D12BBB"/>
    <w:rsid w:val="00D12E45"/>
    <w:rsid w:val="00D2396B"/>
    <w:rsid w:val="00D239B3"/>
    <w:rsid w:val="00D322FC"/>
    <w:rsid w:val="00D47C4D"/>
    <w:rsid w:val="00D66CC9"/>
    <w:rsid w:val="00D72239"/>
    <w:rsid w:val="00D72E8A"/>
    <w:rsid w:val="00D83BD3"/>
    <w:rsid w:val="00DA08A8"/>
    <w:rsid w:val="00DB0CC6"/>
    <w:rsid w:val="00DB3680"/>
    <w:rsid w:val="00DD091B"/>
    <w:rsid w:val="00DD61F8"/>
    <w:rsid w:val="00DE06E1"/>
    <w:rsid w:val="00DE609F"/>
    <w:rsid w:val="00DF38A7"/>
    <w:rsid w:val="00E0070C"/>
    <w:rsid w:val="00E17348"/>
    <w:rsid w:val="00E2619B"/>
    <w:rsid w:val="00E36041"/>
    <w:rsid w:val="00E40E05"/>
    <w:rsid w:val="00E538C0"/>
    <w:rsid w:val="00E6015E"/>
    <w:rsid w:val="00E62617"/>
    <w:rsid w:val="00E83830"/>
    <w:rsid w:val="00EB1B9E"/>
    <w:rsid w:val="00EB412C"/>
    <w:rsid w:val="00EE598D"/>
    <w:rsid w:val="00F01450"/>
    <w:rsid w:val="00F03520"/>
    <w:rsid w:val="00F2166F"/>
    <w:rsid w:val="00F22F75"/>
    <w:rsid w:val="00F24E2E"/>
    <w:rsid w:val="00F2604B"/>
    <w:rsid w:val="00F31704"/>
    <w:rsid w:val="00F36B2F"/>
    <w:rsid w:val="00F41DDC"/>
    <w:rsid w:val="00F47F38"/>
    <w:rsid w:val="00F50FE3"/>
    <w:rsid w:val="00FA31F3"/>
    <w:rsid w:val="00FB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150C5"/>
  <w15:docId w15:val="{E8D85586-0EF5-457A-A923-D428CF08C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17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76FB"/>
    <w:rPr>
      <w:rFonts w:ascii="Tahoma" w:hAnsi="Tahoma" w:cs="Tahoma"/>
      <w:sz w:val="16"/>
      <w:szCs w:val="16"/>
      <w:lang w:val="en-GB"/>
    </w:rPr>
  </w:style>
  <w:style w:type="paragraph" w:styleId="Odlomakpopisa">
    <w:name w:val="List Paragraph"/>
    <w:basedOn w:val="Normal"/>
    <w:uiPriority w:val="34"/>
    <w:qFormat/>
    <w:rsid w:val="003948E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C5507"/>
    <w:rPr>
      <w:color w:val="0000FF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8B3B1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B3B1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B3B16"/>
    <w:rPr>
      <w:sz w:val="20"/>
      <w:szCs w:val="20"/>
      <w:lang w:val="en-GB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B3B1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B3B16"/>
    <w:rPr>
      <w:b/>
      <w:bCs/>
      <w:sz w:val="20"/>
      <w:szCs w:val="20"/>
      <w:lang w:val="en-GB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63637"/>
    <w:rPr>
      <w:color w:val="605E5C"/>
      <w:shd w:val="clear" w:color="auto" w:fill="E1DFDD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E6015E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6015E"/>
    <w:rPr>
      <w:sz w:val="20"/>
      <w:szCs w:val="20"/>
      <w:lang w:val="en-GB"/>
    </w:rPr>
  </w:style>
  <w:style w:type="character" w:styleId="Referencafusnote">
    <w:name w:val="footnote reference"/>
    <w:basedOn w:val="Zadanifontodlomka"/>
    <w:uiPriority w:val="99"/>
    <w:semiHidden/>
    <w:unhideWhenUsed/>
    <w:rsid w:val="00E6015E"/>
    <w:rPr>
      <w:vertAlign w:val="superscript"/>
    </w:rPr>
  </w:style>
  <w:style w:type="paragraph" w:styleId="StandardWeb">
    <w:name w:val="Normal (Web)"/>
    <w:basedOn w:val="Normal"/>
    <w:uiPriority w:val="99"/>
    <w:semiHidden/>
    <w:unhideWhenUsed/>
    <w:rsid w:val="000E0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6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os-svetvincenat.skole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ured@os-svetvincenat.skole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ed@os-svetvincenat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7DFDA-C590-4662-91BF-CDD4CC17E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1567</Words>
  <Characters>8937</Characters>
  <Application>Microsoft Office Word</Application>
  <DocSecurity>0</DocSecurity>
  <Lines>74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IRENA</Company>
  <LinksUpToDate>false</LinksUpToDate>
  <CharactersWithSpaces>10484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 Percan</dc:creator>
  <cp:lastModifiedBy>Silvija Jeromela Obrovac</cp:lastModifiedBy>
  <cp:revision>7</cp:revision>
  <cp:lastPrinted>2026-06-24T09:04:00Z</cp:lastPrinted>
  <dcterms:created xsi:type="dcterms:W3CDTF">2026-06-26T09:25:00Z</dcterms:created>
  <dcterms:modified xsi:type="dcterms:W3CDTF">2026-06-26T09:29:00Z</dcterms:modified>
</cp:coreProperties>
</file>