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BBB7" w14:textId="77777777" w:rsidR="002B0493" w:rsidRPr="00622B80" w:rsidRDefault="002B0493" w:rsidP="002B0493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622B80">
        <w:rPr>
          <w:rFonts w:ascii="Arial" w:eastAsia="Calibri" w:hAnsi="Arial" w:cs="Arial"/>
          <w:b/>
          <w:lang w:val="hr-HR"/>
        </w:rPr>
        <w:t xml:space="preserve">OSNOVNA ŠKOLA </w:t>
      </w:r>
      <w:r>
        <w:rPr>
          <w:rFonts w:ascii="Arial" w:eastAsia="Calibri" w:hAnsi="Arial" w:cs="Arial"/>
          <w:b/>
          <w:lang w:val="hr-HR"/>
        </w:rPr>
        <w:t>SVETVINČENAT</w:t>
      </w:r>
    </w:p>
    <w:p w14:paraId="5ED82D73" w14:textId="77777777" w:rsidR="002B0493" w:rsidRPr="00A950DE" w:rsidRDefault="002B0493" w:rsidP="002B0493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Svetvinčenat 98</w:t>
      </w:r>
    </w:p>
    <w:p w14:paraId="26548A0B" w14:textId="77777777" w:rsidR="002B0493" w:rsidRPr="00A950DE" w:rsidRDefault="002B0493" w:rsidP="002B0493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52342 Svetvinčenat</w:t>
      </w:r>
    </w:p>
    <w:p w14:paraId="507818BE" w14:textId="77777777" w:rsidR="002B0493" w:rsidRPr="00622B80" w:rsidRDefault="002B0493" w:rsidP="002B0493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34E8F157" w14:textId="77777777" w:rsidR="00926507" w:rsidRDefault="002B0493" w:rsidP="002B0493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  <w:r w:rsidRPr="005B6395">
        <w:rPr>
          <w:rFonts w:ascii="Arial" w:eastAsia="Calibri" w:hAnsi="Arial" w:cs="Arial"/>
          <w:b/>
          <w:sz w:val="28"/>
          <w:szCs w:val="28"/>
          <w:lang w:val="hr-HR"/>
        </w:rPr>
        <w:t xml:space="preserve">OBRAZLOŽENJE </w:t>
      </w:r>
      <w:r w:rsidR="00926507">
        <w:rPr>
          <w:rFonts w:ascii="Arial" w:eastAsia="Calibri" w:hAnsi="Arial" w:cs="Arial"/>
          <w:b/>
          <w:sz w:val="28"/>
          <w:szCs w:val="28"/>
          <w:lang w:val="hr-HR"/>
        </w:rPr>
        <w:t xml:space="preserve">IZVRŠENJA </w:t>
      </w:r>
      <w:r w:rsidRPr="005B6395">
        <w:rPr>
          <w:rFonts w:ascii="Arial" w:eastAsia="Calibri" w:hAnsi="Arial" w:cs="Arial"/>
          <w:b/>
          <w:sz w:val="28"/>
          <w:szCs w:val="28"/>
          <w:lang w:val="hr-HR"/>
        </w:rPr>
        <w:t xml:space="preserve">FINANCIJSKOG PLANA </w:t>
      </w:r>
    </w:p>
    <w:p w14:paraId="2A5A0D09" w14:textId="6D356823" w:rsidR="002B0493" w:rsidRPr="005B6395" w:rsidRDefault="002B0493" w:rsidP="002B0493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  <w:r w:rsidRPr="005B6395">
        <w:rPr>
          <w:rFonts w:ascii="Arial" w:eastAsia="Calibri" w:hAnsi="Arial" w:cs="Arial"/>
          <w:b/>
          <w:sz w:val="28"/>
          <w:szCs w:val="28"/>
          <w:lang w:val="hr-HR"/>
        </w:rPr>
        <w:t xml:space="preserve">ZA 2025. GODINU </w:t>
      </w:r>
    </w:p>
    <w:p w14:paraId="5BB2EE35" w14:textId="77777777" w:rsidR="002B0493" w:rsidRPr="005B6395" w:rsidRDefault="002B0493" w:rsidP="002B0493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</w:p>
    <w:p w14:paraId="7A693C38" w14:textId="77777777" w:rsidR="002B0493" w:rsidRPr="005B6395" w:rsidRDefault="002B0493" w:rsidP="002B0493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val="hr-HR"/>
        </w:rPr>
      </w:pPr>
      <w:r w:rsidRPr="005B6395">
        <w:rPr>
          <w:rFonts w:ascii="Arial" w:eastAsia="Calibri" w:hAnsi="Arial" w:cs="Arial"/>
          <w:b/>
          <w:sz w:val="28"/>
          <w:szCs w:val="28"/>
          <w:u w:val="single"/>
          <w:lang w:val="hr-HR"/>
        </w:rPr>
        <w:t>GODIŠNJE IZVRŠENJE</w:t>
      </w:r>
    </w:p>
    <w:p w14:paraId="32382FCC" w14:textId="77777777" w:rsidR="002B0493" w:rsidRPr="00622B80" w:rsidRDefault="002B0493" w:rsidP="002B0493">
      <w:pPr>
        <w:spacing w:after="0" w:line="276" w:lineRule="auto"/>
        <w:rPr>
          <w:rFonts w:ascii="Arial" w:eastAsia="Calibri" w:hAnsi="Arial" w:cs="Arial"/>
          <w:b/>
          <w:lang w:val="hr-HR"/>
        </w:rPr>
      </w:pPr>
    </w:p>
    <w:p w14:paraId="308E7DE7" w14:textId="77777777" w:rsidR="002B0493" w:rsidRPr="000A162C" w:rsidRDefault="002B0493" w:rsidP="000A162C">
      <w:pPr>
        <w:pStyle w:val="Odlomakpopisa"/>
        <w:numPr>
          <w:ilvl w:val="0"/>
          <w:numId w:val="2"/>
        </w:numPr>
        <w:spacing w:after="240" w:line="276" w:lineRule="auto"/>
        <w:jc w:val="both"/>
        <w:rPr>
          <w:rFonts w:ascii="Arial" w:eastAsia="Calibri" w:hAnsi="Arial" w:cs="Arial"/>
          <w:b/>
          <w:lang w:val="hr-HR"/>
        </w:rPr>
      </w:pPr>
      <w:r w:rsidRPr="000A162C">
        <w:rPr>
          <w:rFonts w:ascii="Arial" w:eastAsia="Calibri" w:hAnsi="Arial" w:cs="Arial"/>
          <w:b/>
          <w:lang w:val="hr-HR"/>
        </w:rPr>
        <w:t xml:space="preserve">SAŽETAK DJELOKRUGA RADA </w:t>
      </w:r>
    </w:p>
    <w:p w14:paraId="6580C3C2" w14:textId="77777777" w:rsidR="002B0493" w:rsidRDefault="002B0493" w:rsidP="002B0493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Osnovna škola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 xml:space="preserve">,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javna ustanova koja obavlja djelatnost osnovnog obrazovanja u skladu s aktom o osnivanju i odluci Županijske skupštine Istarske županije, KLASA</w:t>
      </w:r>
      <w:r>
        <w:rPr>
          <w:rFonts w:ascii="Arial" w:eastAsia="Calibri" w:hAnsi="Arial" w:cs="Arial"/>
          <w:bCs/>
          <w:lang w:val="hr-HR"/>
        </w:rPr>
        <w:t>: 602-02/01-01/1791</w:t>
      </w:r>
      <w:r w:rsidRPr="00622B80">
        <w:rPr>
          <w:rFonts w:ascii="Arial" w:eastAsia="Calibri" w:hAnsi="Arial" w:cs="Arial"/>
          <w:bCs/>
          <w:lang w:val="hr-HR"/>
        </w:rPr>
        <w:t>, URBROJ:</w:t>
      </w:r>
      <w:r>
        <w:rPr>
          <w:rFonts w:ascii="Arial" w:eastAsia="Calibri" w:hAnsi="Arial" w:cs="Arial"/>
          <w:bCs/>
          <w:lang w:val="hr-HR"/>
        </w:rPr>
        <w:t xml:space="preserve"> 532/1-01-01</w:t>
      </w:r>
      <w:r w:rsidRPr="00622B80">
        <w:rPr>
          <w:rFonts w:ascii="Arial" w:eastAsia="Calibri" w:hAnsi="Arial" w:cs="Arial"/>
          <w:bCs/>
          <w:lang w:val="hr-HR"/>
        </w:rPr>
        <w:t xml:space="preserve"> od </w:t>
      </w:r>
      <w:r>
        <w:rPr>
          <w:rFonts w:ascii="Arial" w:eastAsia="Calibri" w:hAnsi="Arial" w:cs="Arial"/>
          <w:bCs/>
          <w:lang w:val="hr-HR"/>
        </w:rPr>
        <w:t>29. studenog</w:t>
      </w:r>
      <w:r w:rsidRPr="00622B80">
        <w:rPr>
          <w:rFonts w:ascii="Arial" w:eastAsia="Calibri" w:hAnsi="Arial" w:cs="Arial"/>
          <w:bCs/>
          <w:lang w:val="hr-HR"/>
        </w:rPr>
        <w:t xml:space="preserve"> 2001. godine. Škola je upisana u zajednički elektronski upisnik ustanova osnovnog i srednjeg školstva Ministarstva  znanosti, obrazovanja i mladih. Škola ima svojstvo pravne osobe i upisana je u sudski registar ustanova kod Trgovačkog suda u Pazinu pod matičnim brojem subjekta upisa </w:t>
      </w:r>
      <w:r>
        <w:rPr>
          <w:rFonts w:ascii="Arial" w:eastAsia="Calibri" w:hAnsi="Arial" w:cs="Arial"/>
          <w:bCs/>
          <w:lang w:val="hr-HR"/>
        </w:rPr>
        <w:t>040064216</w:t>
      </w:r>
      <w:r w:rsidRPr="00622B80">
        <w:rPr>
          <w:rFonts w:ascii="Arial" w:eastAsia="Calibri" w:hAnsi="Arial" w:cs="Arial"/>
          <w:bCs/>
          <w:lang w:val="hr-HR"/>
        </w:rPr>
        <w:t xml:space="preserve">. Osnivač škole je Istarska županija. Škola djeluje na području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>. Naziv škole je Osnovna škola</w:t>
      </w:r>
      <w:r>
        <w:rPr>
          <w:rFonts w:ascii="Arial" w:eastAsia="Calibri" w:hAnsi="Arial" w:cs="Arial"/>
          <w:bCs/>
          <w:lang w:val="hr-HR"/>
        </w:rPr>
        <w:t xml:space="preserve"> Svetvinčenat</w:t>
      </w:r>
      <w:r w:rsidRPr="00622B80">
        <w:rPr>
          <w:rFonts w:ascii="Arial" w:eastAsia="Calibri" w:hAnsi="Arial" w:cs="Arial"/>
          <w:bCs/>
          <w:lang w:val="hr-HR"/>
        </w:rPr>
        <w:t>. Sjedište škole je</w:t>
      </w:r>
      <w:r>
        <w:rPr>
          <w:rFonts w:ascii="Arial" w:eastAsia="Calibri" w:hAnsi="Arial" w:cs="Arial"/>
          <w:bCs/>
          <w:lang w:val="hr-HR"/>
        </w:rPr>
        <w:t xml:space="preserve"> u Svetvinčenat, Svetvinčenat 98</w:t>
      </w:r>
      <w:r w:rsidRPr="00622B80">
        <w:rPr>
          <w:rFonts w:ascii="Arial" w:eastAsia="Calibri" w:hAnsi="Arial" w:cs="Arial"/>
          <w:bCs/>
          <w:lang w:val="hr-HR"/>
        </w:rPr>
        <w:t xml:space="preserve">. Osnovna škola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ustanova koja pruža osnovnoškolsko obrazovanje učenicima od 1. do 8. razreda. Odgojno-obrazovni rad organiziran je u</w:t>
      </w:r>
      <w:r>
        <w:rPr>
          <w:rFonts w:ascii="Arial" w:eastAsia="Calibri" w:hAnsi="Arial" w:cs="Arial"/>
          <w:bCs/>
          <w:lang w:val="hr-HR"/>
        </w:rPr>
        <w:t xml:space="preserve"> dvosmjenskoj nastavi</w:t>
      </w:r>
      <w:r w:rsidRPr="00622B80">
        <w:rPr>
          <w:rFonts w:ascii="Arial" w:eastAsia="Calibri" w:hAnsi="Arial" w:cs="Arial"/>
          <w:bCs/>
          <w:lang w:val="hr-HR"/>
        </w:rPr>
        <w:t xml:space="preserve">, kroz petodnevni radni tjedan. Nastava se odvija u sljedećim oblicima: redovna, izborna, dodatna i dopunska, a izvodi se prema Nacionalnom okvirnom kurikulumu Ministarstva znanosti, obrazovanja i mladih, Godišnjem planu i programu rada škole te Školskom kurikulumu. </w:t>
      </w:r>
      <w:r>
        <w:rPr>
          <w:rFonts w:ascii="Arial" w:eastAsia="Calibri" w:hAnsi="Arial" w:cs="Arial"/>
          <w:bCs/>
          <w:lang w:val="hr-HR"/>
        </w:rPr>
        <w:t>Škola djeluje u svom sastavu matične škole Svetvinčenat.</w:t>
      </w:r>
    </w:p>
    <w:p w14:paraId="17E2D633" w14:textId="1B8522F6" w:rsidR="002B0493" w:rsidRDefault="002B0493" w:rsidP="002B0493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 xml:space="preserve">Početkom 2025.godine započeo je projekt rekonstrukcije i dogradnje postojećih prostorija OŠ Svetvinčenat, izgradnja školske sportske dvorane i izgradnja školskih vanjskih igrališta zajedno s nabavkom opreme. Završetak radova predviđa se do 2027.godine. Sredstva se financiraju iz bespovratnih sredstava „Izgradnja, rekonstrukcija i opremanje osnovnih škola za potrebe jedno smjenskog rada i cjelodnevne škole. </w:t>
      </w:r>
    </w:p>
    <w:p w14:paraId="5D9AFE79" w14:textId="77777777" w:rsidR="00F40A1E" w:rsidRPr="00622B80" w:rsidRDefault="00F40A1E" w:rsidP="002B0493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</w:p>
    <w:p w14:paraId="6F594B12" w14:textId="77777777" w:rsidR="00F40A1E" w:rsidRPr="000A162C" w:rsidRDefault="00F40A1E" w:rsidP="000A162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0A162C">
        <w:rPr>
          <w:rFonts w:ascii="Arial" w:eastAsia="Calibri" w:hAnsi="Arial" w:cs="Arial"/>
          <w:b/>
          <w:lang w:val="hr-HR"/>
        </w:rPr>
        <w:t>OBRAZLOŽENJE OPĆEG DIJELA FINANCIJSKOG PLANA</w:t>
      </w:r>
    </w:p>
    <w:p w14:paraId="4FA1E24E" w14:textId="77777777" w:rsidR="00F40A1E" w:rsidRPr="00622B80" w:rsidRDefault="00F40A1E" w:rsidP="00F40A1E">
      <w:pPr>
        <w:spacing w:after="0" w:line="240" w:lineRule="auto"/>
        <w:jc w:val="both"/>
        <w:rPr>
          <w:rFonts w:ascii="Arial" w:eastAsia="Calibri" w:hAnsi="Arial" w:cs="Arial"/>
          <w:bCs/>
          <w:lang w:val="hr-HR" w:eastAsia="hr-HR"/>
        </w:rPr>
      </w:pPr>
    </w:p>
    <w:p w14:paraId="1073B26A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Izvore financiranja za realizaciju redovne djelatnosti OŠ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 xml:space="preserve"> čine sredstva državnog proračuna, proračuna JLP(R)S, decentralizirana i nenamjenska sredstva Istarske županije, vlastiti prihodi te prihodi za posebne namjene. </w:t>
      </w:r>
    </w:p>
    <w:p w14:paraId="41904B73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Prihodima Ministarstva znanosti, obrazovanja i mladih financiraju se plaće za zaposlene, ostali materijalni rashodi za zaposlene, prehrana učenika, školski udžbenici i lektira. </w:t>
      </w:r>
    </w:p>
    <w:p w14:paraId="57AB446E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>Prihodima iz decentraliziranih i nenamjenskih prihoda Istarske županije financiraju se: materijalni rashodi za redovno poslovanje škole, redovni prijevoz učenika u školu i iz škole, zdravstveni  pregledi djelatnika, materijal, dijelovi i usluge investicijskog održavanja, premije osiguranja imovine i djelatnika, investicijsko održavanje, opremanje i kapitalna ulaganja u osnovne škole, lektira, produženi boravak (50% plaće),</w:t>
      </w:r>
      <w:r>
        <w:rPr>
          <w:rFonts w:ascii="Arial" w:eastAsia="Calibri" w:hAnsi="Arial" w:cs="Arial"/>
          <w:bCs/>
          <w:lang w:val="hr-HR"/>
        </w:rPr>
        <w:t xml:space="preserve"> </w:t>
      </w:r>
      <w:r w:rsidRPr="00622B80">
        <w:rPr>
          <w:rFonts w:ascii="Arial" w:eastAsia="Calibri" w:hAnsi="Arial" w:cs="Arial"/>
          <w:bCs/>
          <w:lang w:val="hr-HR"/>
        </w:rPr>
        <w:t>županijska natjecanja, Zavičajna nastava, građanski odgoj</w:t>
      </w:r>
      <w:r>
        <w:rPr>
          <w:rFonts w:ascii="Arial" w:eastAsia="Calibri" w:hAnsi="Arial" w:cs="Arial"/>
          <w:bCs/>
          <w:lang w:val="hr-HR"/>
        </w:rPr>
        <w:t>, pomoćnici u nastavi.</w:t>
      </w:r>
    </w:p>
    <w:p w14:paraId="606D1F01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lastRenderedPageBreak/>
        <w:t xml:space="preserve">Prihodima Ministarstva rada, mirovinskog sustava, obitelji i socijalne zaštite financiraju se troškovi menstrualnih higijenskih potrepština. </w:t>
      </w:r>
    </w:p>
    <w:p w14:paraId="4EE81217" w14:textId="77777777" w:rsidR="00A86F05" w:rsidRDefault="00F40A1E" w:rsidP="00A86F05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 w:rsidRPr="00622B80">
        <w:rPr>
          <w:rFonts w:ascii="Arial" w:hAnsi="Arial" w:cs="Arial"/>
          <w:bCs/>
        </w:rPr>
        <w:t xml:space="preserve">Prihodima Općine </w:t>
      </w:r>
      <w:r>
        <w:rPr>
          <w:rFonts w:ascii="Arial" w:hAnsi="Arial" w:cs="Arial"/>
          <w:bCs/>
        </w:rPr>
        <w:t>Svetvinčenat</w:t>
      </w:r>
      <w:r w:rsidRPr="00622B80">
        <w:rPr>
          <w:rFonts w:ascii="Arial" w:hAnsi="Arial" w:cs="Arial"/>
          <w:bCs/>
        </w:rPr>
        <w:t xml:space="preserve"> financira se produženi boravak (50% plaće), nagrade za učenike, opremanje školske knjižnice. </w:t>
      </w:r>
      <w:r w:rsidR="00A86F05">
        <w:rPr>
          <w:rFonts w:ascii="Arial" w:hAnsi="Arial" w:cs="Arial"/>
          <w:bCs/>
        </w:rPr>
        <w:t>Sredstvima iz EU fondova financiraju se pomoćnici u nastavi.</w:t>
      </w:r>
      <w:r w:rsidRPr="00622B80">
        <w:rPr>
          <w:rFonts w:ascii="Arial" w:hAnsi="Arial" w:cs="Arial"/>
          <w:bCs/>
        </w:rPr>
        <w:t xml:space="preserve"> </w:t>
      </w:r>
      <w:r w:rsidR="00A86F05">
        <w:rPr>
          <w:rFonts w:ascii="Arial" w:hAnsi="Arial" w:cs="Arial"/>
          <w:bCs/>
        </w:rPr>
        <w:t>Vlastitim prihodima od najma školskih prostorija financiraju se energenti, materijalni rashodi redovnog poslovanja i opremanje Škole.</w:t>
      </w:r>
    </w:p>
    <w:p w14:paraId="554B4A8B" w14:textId="380ACFE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                                                                                                                                                   </w:t>
      </w:r>
    </w:p>
    <w:p w14:paraId="4477A6E3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3D4A3DFD" w14:textId="77777777" w:rsidR="00F40A1E" w:rsidRDefault="00F40A1E" w:rsidP="00F40A1E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6438DF7C" w14:textId="66DDDC39" w:rsidR="00F40A1E" w:rsidRPr="000A162C" w:rsidRDefault="00F40A1E" w:rsidP="000A162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0A162C">
        <w:rPr>
          <w:rFonts w:ascii="Arial" w:eastAsia="Calibri" w:hAnsi="Arial" w:cs="Arial"/>
          <w:b/>
          <w:lang w:val="hr-HR"/>
        </w:rPr>
        <w:t>OBRAZLOŽENJE POSEBNOG DIJELA</w:t>
      </w:r>
      <w:r w:rsidR="000A162C">
        <w:rPr>
          <w:rFonts w:ascii="Arial" w:eastAsia="Calibri" w:hAnsi="Arial" w:cs="Arial"/>
          <w:b/>
          <w:lang w:val="hr-HR"/>
        </w:rPr>
        <w:t xml:space="preserve"> FINANCIJSKOG PLANA</w:t>
      </w:r>
    </w:p>
    <w:p w14:paraId="74E28A4F" w14:textId="77777777" w:rsidR="00F40A1E" w:rsidRPr="00622B80" w:rsidRDefault="00F40A1E" w:rsidP="00F40A1E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31E0F8FA" w14:textId="77777777" w:rsidR="00F40A1E" w:rsidRPr="000A162C" w:rsidRDefault="00F40A1E" w:rsidP="000A162C">
      <w:pPr>
        <w:pStyle w:val="Odlomakpopisa"/>
        <w:keepNext/>
        <w:keepLines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622B80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0" wp14:anchorId="061DB986" wp14:editId="3D630A0B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162C">
        <w:rPr>
          <w:rFonts w:ascii="Arial" w:eastAsia="Times New Roman" w:hAnsi="Arial" w:cs="Arial"/>
          <w:b/>
          <w:bCs/>
          <w:lang w:val="hr-HR"/>
        </w:rPr>
        <w:t>NAZIV PROGRAMA: 2101 REDOVNA DJELATNOST OŠ - MINIMALNI STANDARD</w:t>
      </w:r>
    </w:p>
    <w:p w14:paraId="1EBC6776" w14:textId="77777777" w:rsidR="00F40A1E" w:rsidRPr="00622B80" w:rsidRDefault="00F40A1E" w:rsidP="00F40A1E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3CD9EF23" w14:textId="77777777" w:rsidR="00F40A1E" w:rsidRPr="00622B80" w:rsidRDefault="00F40A1E" w:rsidP="00F40A1E">
      <w:pPr>
        <w:spacing w:after="0" w:line="276" w:lineRule="auto"/>
        <w:ind w:left="14"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</w:p>
    <w:p w14:paraId="0FB7E051" w14:textId="77777777" w:rsidR="00F40A1E" w:rsidRPr="00622B80" w:rsidRDefault="00F40A1E" w:rsidP="00F40A1E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Program se realizira kroz aktivnosti:</w:t>
      </w:r>
    </w:p>
    <w:p w14:paraId="1C254BA9" w14:textId="77777777" w:rsidR="00F40A1E" w:rsidRPr="00622B80" w:rsidRDefault="00F40A1E" w:rsidP="00F40A1E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A210101 Materijalni rashodi OŠ po kriterijima</w:t>
      </w:r>
    </w:p>
    <w:p w14:paraId="5DD449C4" w14:textId="77777777" w:rsidR="00F40A1E" w:rsidRPr="00622B80" w:rsidRDefault="00F40A1E" w:rsidP="00F40A1E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A210102 Materijalni rashodi OŠ po stvarnom trošku</w:t>
      </w:r>
    </w:p>
    <w:p w14:paraId="341EC6F6" w14:textId="77777777" w:rsidR="00F40A1E" w:rsidRPr="00622B80" w:rsidRDefault="00F40A1E" w:rsidP="00F40A1E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A210103 Materijalni rashodi OŠ po stvarnom trošku - drugi izvori</w:t>
      </w:r>
    </w:p>
    <w:p w14:paraId="1BC38E48" w14:textId="77777777" w:rsidR="00F40A1E" w:rsidRPr="00622B80" w:rsidRDefault="00F40A1E" w:rsidP="00F40A1E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A210104 Plaće i drugi rashodi za zaposlene OŠ</w:t>
      </w:r>
    </w:p>
    <w:p w14:paraId="38361B80" w14:textId="77777777" w:rsidR="00F40A1E" w:rsidRPr="00622B80" w:rsidRDefault="00F40A1E" w:rsidP="00F40A1E">
      <w:pPr>
        <w:spacing w:after="0" w:line="276" w:lineRule="auto"/>
        <w:ind w:left="19" w:right="408"/>
        <w:jc w:val="both"/>
        <w:rPr>
          <w:rFonts w:ascii="Arial" w:eastAsia="Times New Roman" w:hAnsi="Arial" w:cs="Arial"/>
          <w:lang w:val="hr-HR" w:eastAsia="hr-HR"/>
        </w:rPr>
      </w:pPr>
    </w:p>
    <w:p w14:paraId="0EC9D1F3" w14:textId="77777777" w:rsidR="00F40A1E" w:rsidRPr="00622B80" w:rsidRDefault="00F40A1E" w:rsidP="00F40A1E">
      <w:pPr>
        <w:spacing w:after="0" w:line="276" w:lineRule="auto"/>
        <w:ind w:right="408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Redovnu djelatnost škole financira osnivač Istarska županija iz sredstava decentralizacije i Ministarstvo znanosti, obrazovanja i mladih sredstvima iz državnog proračuna. Decentraliziranim sredstvima podmiruju se rashodi redovnog poslovanja škole i redovnih sistematskih pregleda zaposlenika. Plaće zaposlenika i druga materijalna prava koja proizlaze iz radnog odnosa financiraju se iz državnog proračuna. Vlastitim prihodima od najma školske dvorane financiraju se energenti. </w:t>
      </w:r>
    </w:p>
    <w:p w14:paraId="6F87FF96" w14:textId="77777777" w:rsidR="00F40A1E" w:rsidRPr="00622B80" w:rsidRDefault="00F40A1E" w:rsidP="00F40A1E">
      <w:pPr>
        <w:spacing w:after="0" w:line="276" w:lineRule="auto"/>
        <w:ind w:right="408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49E76B07" w14:textId="6F403392" w:rsidR="00F40A1E" w:rsidRPr="00E017F8" w:rsidRDefault="00F40A1E" w:rsidP="00E017F8">
      <w:pPr>
        <w:spacing w:after="0" w:line="276" w:lineRule="auto"/>
        <w:ind w:right="408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CILJ USPJEŠNOSTI </w:t>
      </w:r>
      <w:r w:rsidRPr="00622B80">
        <w:rPr>
          <w:rFonts w:ascii="Arial" w:eastAsia="Calibri" w:hAnsi="Arial" w:cs="Arial"/>
          <w:bCs/>
          <w:lang w:val="hr-HR" w:eastAsia="hr-HR"/>
        </w:rPr>
        <w:t>-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Usklađeno s provedbenim programom Istarske županije 2022.-2025. godine. </w:t>
      </w:r>
      <w:r w:rsidRPr="00622B80">
        <w:rPr>
          <w:rFonts w:ascii="Arial" w:eastAsia="Calibri" w:hAnsi="Arial" w:cs="Arial"/>
          <w:lang w:val="hr-HR" w:eastAsia="hr-HR"/>
        </w:rPr>
        <w:t xml:space="preserve">Redovno odvijanje poslovnih procesa i tekuće održavanje. Nesmetano odvijanje primarne djelatnosti. 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764"/>
      </w:tblGrid>
      <w:tr w:rsidR="00F40A1E" w:rsidRPr="00622B80" w14:paraId="5EAAE572" w14:textId="77777777" w:rsidTr="00E37828">
        <w:trPr>
          <w:trHeight w:val="50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1CD2D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904D3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F40A1E" w:rsidRPr="00622B80" w14:paraId="2D5CDC73" w14:textId="77777777" w:rsidTr="00E37828">
        <w:trPr>
          <w:trHeight w:val="769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3B9A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C86015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1AD700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6FEE1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F40A1E" w:rsidRPr="00622B80" w14:paraId="3A2EF6F9" w14:textId="77777777" w:rsidTr="00E37828">
        <w:trPr>
          <w:trHeight w:val="612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81F208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F40A1E" w:rsidRPr="00622B80" w14:paraId="4F338983" w14:textId="77777777" w:rsidTr="00E37828">
        <w:trPr>
          <w:trHeight w:val="46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56EAC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F40A1E" w:rsidRPr="00622B80" w14:paraId="4E2596F0" w14:textId="77777777" w:rsidTr="00E37828">
        <w:trPr>
          <w:trHeight w:val="97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35F1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FBD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2101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08C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A210101 </w:t>
            </w:r>
          </w:p>
          <w:p w14:paraId="595D915C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A210102</w:t>
            </w:r>
          </w:p>
          <w:p w14:paraId="759E62D7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A210103   </w:t>
            </w:r>
          </w:p>
          <w:p w14:paraId="5842CBF0" w14:textId="77777777" w:rsidR="00F40A1E" w:rsidRPr="00622B80" w:rsidRDefault="00F40A1E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         A210104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9D84" w14:textId="7688703E" w:rsidR="00F40A1E" w:rsidRPr="00622B80" w:rsidRDefault="00EF4455" w:rsidP="00EF445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         765.424,96</w:t>
            </w:r>
          </w:p>
        </w:tc>
      </w:tr>
      <w:tr w:rsidR="00F40A1E" w:rsidRPr="00622B80" w14:paraId="7F41BD36" w14:textId="77777777" w:rsidTr="00E37828">
        <w:trPr>
          <w:trHeight w:val="469"/>
          <w:jc w:val="center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1C41B1" w14:textId="77777777" w:rsidR="00F40A1E" w:rsidRPr="00622B80" w:rsidRDefault="00F40A1E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GODIŠNJE IZVRŠENJE: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10E83C" w14:textId="77777777" w:rsidR="00F40A1E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  <w:p w14:paraId="29AA23D5" w14:textId="5D117E82" w:rsidR="00F40A1E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765.424,96</w:t>
            </w:r>
          </w:p>
          <w:p w14:paraId="7F2D7AA4" w14:textId="77777777" w:rsidR="00F40A1E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  <w:p w14:paraId="0EC6E4BC" w14:textId="77777777" w:rsidR="00F40A1E" w:rsidRPr="00622B80" w:rsidRDefault="00F40A1E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Y="3661"/>
        <w:tblW w:w="9209" w:type="dxa"/>
        <w:tblLook w:val="04A0" w:firstRow="1" w:lastRow="0" w:firstColumn="1" w:lastColumn="0" w:noHBand="0" w:noVBand="1"/>
      </w:tblPr>
      <w:tblGrid>
        <w:gridCol w:w="3146"/>
        <w:gridCol w:w="1926"/>
        <w:gridCol w:w="1549"/>
        <w:gridCol w:w="2588"/>
      </w:tblGrid>
      <w:tr w:rsidR="00EF4455" w:rsidRPr="00622B80" w14:paraId="0613FA65" w14:textId="77777777" w:rsidTr="00EF4455">
        <w:trPr>
          <w:trHeight w:val="77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133" w14:textId="77777777" w:rsidR="00EF4455" w:rsidRPr="00622B80" w:rsidRDefault="00EF4455" w:rsidP="00EF4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E1B4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457D7781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795E63C8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26DA48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90C1EA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26C0BF9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EF4455" w:rsidRPr="00622B80" w14:paraId="1AB2A173" w14:textId="77777777" w:rsidTr="00EF4455">
        <w:trPr>
          <w:trHeight w:val="484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B3E" w14:textId="77777777" w:rsidR="00EF4455" w:rsidRPr="00622B80" w:rsidRDefault="00EF4455" w:rsidP="00EF445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Broj upisanih učenika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3CFD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 1</w:t>
            </w:r>
            <w:r>
              <w:rPr>
                <w:rFonts w:ascii="Arial" w:eastAsia="Times New Roman" w:hAnsi="Arial" w:cs="Arial"/>
                <w:lang w:val="hr-HR" w:eastAsia="hr-HR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6770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1000" w14:textId="77777777" w:rsidR="00EF4455" w:rsidRPr="00622B80" w:rsidRDefault="00EF4455" w:rsidP="00EF44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lang w:val="hr-HR" w:eastAsia="hr-HR"/>
              </w:rPr>
              <w:t>10</w:t>
            </w:r>
          </w:p>
        </w:tc>
      </w:tr>
    </w:tbl>
    <w:p w14:paraId="1804B44F" w14:textId="77777777" w:rsidR="00F40A1E" w:rsidRPr="00622B80" w:rsidRDefault="00F40A1E" w:rsidP="00F40A1E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785FF90" w14:textId="59E60DB2" w:rsidR="00F40A1E" w:rsidRDefault="00F40A1E" w:rsidP="00F40A1E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69A83DB4" w14:textId="77777777" w:rsidR="005D0E50" w:rsidRPr="00622B80" w:rsidRDefault="005D0E50" w:rsidP="00F40A1E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3AA9E804" w14:textId="77777777" w:rsidR="00F40A1E" w:rsidRPr="00622B80" w:rsidRDefault="00F40A1E" w:rsidP="00F40A1E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POKAZATELJI USPJEŠNOSTI </w:t>
      </w:r>
      <w:r w:rsidRPr="00622B80">
        <w:rPr>
          <w:rFonts w:ascii="Arial" w:eastAsia="Calibri" w:hAnsi="Arial" w:cs="Arial"/>
          <w:bCs/>
          <w:lang w:val="hr-HR" w:eastAsia="hr-HR"/>
        </w:rPr>
        <w:t>–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>Redovno odvijanje poslovnih procesa.</w:t>
      </w:r>
    </w:p>
    <w:p w14:paraId="2336BDD7" w14:textId="77777777" w:rsidR="00F40A1E" w:rsidRPr="00622B80" w:rsidRDefault="00F40A1E" w:rsidP="00F40A1E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2C34BDF8" w14:textId="149DB8AA" w:rsidR="005D0E5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01C20E61" w14:textId="0CAE50B2" w:rsidR="00E017F8" w:rsidRDefault="00E017F8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0F4001BE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258F99E9" w14:textId="77777777" w:rsidR="005D0E50" w:rsidRPr="000A162C" w:rsidRDefault="005D0E50" w:rsidP="000A162C">
      <w:pPr>
        <w:pStyle w:val="Odlomakpopisa"/>
        <w:keepNext/>
        <w:keepLines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0A162C">
        <w:rPr>
          <w:rFonts w:ascii="Arial" w:eastAsia="Times New Roman" w:hAnsi="Arial" w:cs="Arial"/>
          <w:b/>
          <w:bCs/>
          <w:lang w:val="hr-HR"/>
        </w:rPr>
        <w:t>NAZIV PROGRAMA: 2102 REDOVNA DJELATNOST OŠ - IZNAD STANDARDA</w:t>
      </w:r>
    </w:p>
    <w:p w14:paraId="111048DA" w14:textId="77777777" w:rsidR="005D0E50" w:rsidRPr="00622B80" w:rsidRDefault="005D0E50" w:rsidP="005D0E5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38C7986E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</w:p>
    <w:p w14:paraId="5C2F8781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Program se realizira kroz aktivnosti:</w:t>
      </w:r>
    </w:p>
    <w:p w14:paraId="266E4E02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A210201 Materijalni rashodi OŠ po stvarnom trošku iznad standarda</w:t>
      </w:r>
    </w:p>
    <w:p w14:paraId="70B37D03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</w:p>
    <w:p w14:paraId="30CFD793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Nenamjenskim prihodima i primicima osnivača financiraju se stvarni troškovi energenata, usluga investicijskog održavanja, intelektualnih usluga, osiguranja imovine i zaposlenika i prijevoza učenika u školu.</w:t>
      </w:r>
    </w:p>
    <w:p w14:paraId="308DE311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</w:p>
    <w:p w14:paraId="7460644A" w14:textId="032F28DB" w:rsidR="005D0E50" w:rsidRPr="00EF4455" w:rsidRDefault="005D0E50" w:rsidP="00EF4455">
      <w:pPr>
        <w:spacing w:after="0" w:line="276" w:lineRule="auto"/>
        <w:ind w:left="19" w:right="249"/>
        <w:jc w:val="both"/>
        <w:rPr>
          <w:rFonts w:ascii="Arial" w:eastAsia="Calibri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CILJ USPJEŠNOSTI - 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Usklađeno s provedbenim programom Istarske županije 2022.-2025. godine. </w:t>
      </w:r>
    </w:p>
    <w:p w14:paraId="30F454AF" w14:textId="77777777" w:rsidR="005D0E50" w:rsidRPr="00622B80" w:rsidRDefault="005D0E50" w:rsidP="005D0E50">
      <w:pPr>
        <w:spacing w:after="0" w:line="276" w:lineRule="auto"/>
        <w:ind w:right="408"/>
        <w:jc w:val="both"/>
        <w:rPr>
          <w:rFonts w:ascii="Arial" w:eastAsia="Times New Roman" w:hAnsi="Arial" w:cs="Arial"/>
          <w:lang w:val="hr-HR"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764"/>
      </w:tblGrid>
      <w:tr w:rsidR="005D0E50" w:rsidRPr="00622B80" w14:paraId="2F9CD667" w14:textId="77777777" w:rsidTr="00E37828">
        <w:trPr>
          <w:trHeight w:val="5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1835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831D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D0E50" w:rsidRPr="00622B80" w14:paraId="62480786" w14:textId="77777777" w:rsidTr="00E37828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A55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CB1B58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E4EF3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B9C85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5D0E50" w:rsidRPr="00622B80" w14:paraId="6D7F2E51" w14:textId="77777777" w:rsidTr="00E37828">
        <w:trPr>
          <w:trHeight w:val="61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558FED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D0E50" w:rsidRPr="00622B80" w14:paraId="5D893E36" w14:textId="77777777" w:rsidTr="00E37828">
        <w:trPr>
          <w:trHeight w:val="46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20D49C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D0E50" w:rsidRPr="00622B80" w14:paraId="4C0A668C" w14:textId="77777777" w:rsidTr="00E37828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9C7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12B" w14:textId="77777777" w:rsidR="005D0E50" w:rsidRPr="00622B80" w:rsidRDefault="005D0E50" w:rsidP="00E37828">
            <w:pPr>
              <w:spacing w:after="0" w:line="276" w:lineRule="auto"/>
              <w:ind w:left="19" w:right="249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2102 Redovna djelatnost osnovnih škola -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B6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A210201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F0A" w14:textId="6004BF1A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EF4455">
              <w:rPr>
                <w:rFonts w:ascii="Arial" w:eastAsia="Times New Roman" w:hAnsi="Arial" w:cs="Arial"/>
                <w:lang w:val="hr-HR" w:eastAsia="hr-HR"/>
              </w:rPr>
              <w:t>9.449,05</w:t>
            </w:r>
          </w:p>
        </w:tc>
      </w:tr>
      <w:tr w:rsidR="005D0E50" w:rsidRPr="00622B80" w14:paraId="0312812D" w14:textId="77777777" w:rsidTr="00E37828">
        <w:trPr>
          <w:trHeight w:val="576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0CE2B3" w14:textId="77777777" w:rsidR="005D0E50" w:rsidRPr="00622B80" w:rsidRDefault="005D0E50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GODIŠNJE IZVRŠENJE: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61BEB2" w14:textId="243A0B73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1</w:t>
            </w:r>
            <w:r w:rsidR="00EF4455">
              <w:rPr>
                <w:rFonts w:ascii="Arial" w:eastAsia="Times New Roman" w:hAnsi="Arial" w:cs="Arial"/>
                <w:b/>
                <w:bCs/>
                <w:lang w:val="hr-HR" w:eastAsia="hr-HR"/>
              </w:rPr>
              <w:t>9.449,05</w:t>
            </w:r>
          </w:p>
          <w:p w14:paraId="7BDDB26A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7F247C7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24B8927C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7D86CE5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220BB9FC" w14:textId="65D3164D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POKAZATELJI USPJEŠNOSTI </w:t>
      </w:r>
      <w:r w:rsidRPr="00622B80">
        <w:rPr>
          <w:rFonts w:ascii="Arial" w:eastAsia="Calibri" w:hAnsi="Arial" w:cs="Arial"/>
          <w:bCs/>
          <w:lang w:val="hr-HR" w:eastAsia="hr-HR"/>
        </w:rPr>
        <w:t>-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>Redovno odvijanje poslovnih procesa.</w:t>
      </w:r>
    </w:p>
    <w:p w14:paraId="36EAC221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168"/>
        <w:gridCol w:w="1939"/>
        <w:gridCol w:w="1676"/>
        <w:gridCol w:w="2573"/>
      </w:tblGrid>
      <w:tr w:rsidR="005D0E50" w:rsidRPr="00622B80" w14:paraId="13E8D28F" w14:textId="77777777" w:rsidTr="00E37828">
        <w:trPr>
          <w:trHeight w:val="7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2DB3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115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1D09B38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18395774" w14:textId="39B8B141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CB7F5" w14:textId="05B5671D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A226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3E56683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5D0E50" w:rsidRPr="00622B80" w14:paraId="34591FFB" w14:textId="77777777" w:rsidTr="00E37828">
        <w:trPr>
          <w:trHeight w:val="496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3D9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Pokrivanje stvarnih troškova radi nesmetanog odvijanja osnovne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C1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6D0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9ED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</w:tr>
    </w:tbl>
    <w:p w14:paraId="5A2CA86A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7E45C83D" w14:textId="77777777" w:rsidR="005D0E50" w:rsidRPr="00622B80" w:rsidRDefault="005D0E50" w:rsidP="005D0E50">
      <w:pPr>
        <w:keepNext/>
        <w:keepLines/>
        <w:spacing w:after="0" w:line="276" w:lineRule="auto"/>
        <w:ind w:left="43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</w:p>
    <w:p w14:paraId="561FD547" w14:textId="77777777" w:rsidR="005D0E50" w:rsidRPr="00622B80" w:rsidRDefault="005D0E50" w:rsidP="005D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E45EE38" w14:textId="77777777" w:rsidR="005D0E50" w:rsidRPr="000A162C" w:rsidRDefault="005D0E50" w:rsidP="000A162C">
      <w:pPr>
        <w:pStyle w:val="Odlomakpopisa"/>
        <w:keepNext/>
        <w:keepLines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0A162C">
        <w:rPr>
          <w:rFonts w:ascii="Arial" w:eastAsia="Times New Roman" w:hAnsi="Arial" w:cs="Arial"/>
          <w:b/>
          <w:bCs/>
          <w:lang w:val="hr-HR"/>
        </w:rPr>
        <w:t>NAZIV PROGRAMA: 2301/2302 PROGRAMI OBRAZOVANJA IZNAD STANDARDA</w:t>
      </w:r>
    </w:p>
    <w:p w14:paraId="7BD0A39F" w14:textId="77777777" w:rsidR="005D0E50" w:rsidRPr="00622B80" w:rsidRDefault="005D0E50" w:rsidP="005D0E5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0E21FD55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</w:p>
    <w:p w14:paraId="49004F04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Program se realizira kroz aktivnosti:</w:t>
      </w:r>
    </w:p>
    <w:p w14:paraId="2BE41B94" w14:textId="77777777" w:rsidR="005D0E5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</w:p>
    <w:p w14:paraId="6902CF69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A230104 Pomoćnici u nastavi</w:t>
      </w:r>
      <w:r w:rsidRPr="00622B80">
        <w:rPr>
          <w:rFonts w:ascii="Arial" w:eastAsia="Times New Roman" w:hAnsi="Arial" w:cs="Arial"/>
          <w:lang w:val="hr-HR" w:eastAsia="hr-HR"/>
        </w:rPr>
        <w:t xml:space="preserve"> </w:t>
      </w:r>
    </w:p>
    <w:p w14:paraId="2BDBD666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A230106 Školska kuhinja</w:t>
      </w:r>
    </w:p>
    <w:p w14:paraId="2BBCC612" w14:textId="77777777" w:rsidR="005D0E5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A230107 Produženi boravak </w:t>
      </w:r>
    </w:p>
    <w:p w14:paraId="0407712A" w14:textId="77777777" w:rsidR="005D0E5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A230109 Mala glagoljaška akademija</w:t>
      </w:r>
    </w:p>
    <w:p w14:paraId="2C8D1CD2" w14:textId="77777777" w:rsidR="005D0E5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A230110 Novigradsko proljeće</w:t>
      </w:r>
    </w:p>
    <w:p w14:paraId="3C975F7C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A230115 Ostalo programi i projekti</w:t>
      </w:r>
    </w:p>
    <w:p w14:paraId="1636DE8F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A230116 Školski udžbenici, časopisi i knjige</w:t>
      </w:r>
    </w:p>
    <w:p w14:paraId="5204C481" w14:textId="77777777" w:rsidR="005D0E50" w:rsidRPr="00622B80" w:rsidRDefault="005D0E50" w:rsidP="005D0E50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A230119 Nagrade za učenike </w:t>
      </w:r>
    </w:p>
    <w:p w14:paraId="1BF35751" w14:textId="77777777" w:rsidR="005D0E50" w:rsidRPr="00622B80" w:rsidRDefault="005D0E50" w:rsidP="005D0E50">
      <w:pPr>
        <w:spacing w:after="0" w:line="276" w:lineRule="auto"/>
        <w:ind w:left="14" w:right="6245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A230184 Zavičajna nastava </w:t>
      </w:r>
    </w:p>
    <w:p w14:paraId="616978B8" w14:textId="77777777" w:rsidR="005D0E50" w:rsidRPr="00622B80" w:rsidRDefault="005D0E50" w:rsidP="005D0E50">
      <w:pPr>
        <w:spacing w:after="0" w:line="276" w:lineRule="auto"/>
        <w:ind w:left="14" w:right="6245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A230202 Građanski odgoj </w:t>
      </w:r>
    </w:p>
    <w:p w14:paraId="264910D3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A230203 Medni dan </w:t>
      </w:r>
    </w:p>
    <w:p w14:paraId="5C172A4B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A230208 Prehrana za učenike u OŠ </w:t>
      </w:r>
    </w:p>
    <w:p w14:paraId="7FBE6F8F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A230209 Menstrualne higijenske potrepštine </w:t>
      </w:r>
    </w:p>
    <w:p w14:paraId="47CACBDE" w14:textId="77777777" w:rsidR="005D0E50" w:rsidRPr="00622B80" w:rsidRDefault="005D0E50" w:rsidP="005D0E50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A23021</w:t>
      </w:r>
      <w:r>
        <w:rPr>
          <w:rFonts w:ascii="Arial" w:eastAsia="Times New Roman" w:hAnsi="Arial" w:cs="Arial"/>
          <w:lang w:val="hr-HR" w:eastAsia="hr-HR"/>
        </w:rPr>
        <w:t>2</w:t>
      </w:r>
      <w:r w:rsidRPr="00622B80">
        <w:rPr>
          <w:rFonts w:ascii="Arial" w:eastAsia="Times New Roman" w:hAnsi="Arial" w:cs="Arial"/>
          <w:lang w:val="hr-HR" w:eastAsia="hr-HR"/>
        </w:rPr>
        <w:t xml:space="preserve"> </w:t>
      </w:r>
      <w:r>
        <w:rPr>
          <w:rFonts w:ascii="Arial" w:eastAsia="Times New Roman" w:hAnsi="Arial" w:cs="Arial"/>
          <w:lang w:val="hr-HR" w:eastAsia="hr-HR"/>
        </w:rPr>
        <w:t>Oxford digitalna knjižnica</w:t>
      </w:r>
    </w:p>
    <w:p w14:paraId="49FBD47F" w14:textId="77777777" w:rsidR="005D0E50" w:rsidRPr="00622B80" w:rsidRDefault="005D0E50" w:rsidP="005D0E50">
      <w:pPr>
        <w:spacing w:after="0" w:line="276" w:lineRule="auto"/>
        <w:ind w:left="187" w:right="249"/>
        <w:jc w:val="both"/>
        <w:rPr>
          <w:rFonts w:ascii="Arial" w:eastAsia="Times New Roman" w:hAnsi="Arial" w:cs="Arial"/>
          <w:lang w:val="hr-HR" w:eastAsia="hr-HR"/>
        </w:rPr>
      </w:pPr>
    </w:p>
    <w:p w14:paraId="5D13E59A" w14:textId="77777777" w:rsidR="005D0E50" w:rsidRPr="00622B80" w:rsidRDefault="005D0E50" w:rsidP="005D0E50">
      <w:pPr>
        <w:spacing w:after="0" w:line="276" w:lineRule="auto"/>
        <w:ind w:right="-142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Sudjelovanje na sportskim i predmetnim natjecanjima.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1.-8. razreda. Pomoć učenicima s posebnim potrebama. Uključivanje učenika u radni proces. Prigodni pokloni kao nagrada za najuspješnije učenike na kraju školske godine. Među predmetno istraživanje zavičajnih vrijednosti i osobitosti. Građanski odgoj. Promocija meda s hrvatskih pčelinjaka za učenike 1. razreda putem podjele meda i edukativne slikovnice. Svakodnevna priprema kuhanog obroka. Topli obroci visoke nutritivne vrijednosti. Besplatne higijenske potrepštine. Aktivnosti </w:t>
      </w:r>
      <w:r>
        <w:rPr>
          <w:rFonts w:ascii="Arial" w:eastAsia="Times New Roman" w:hAnsi="Arial" w:cs="Arial"/>
          <w:lang w:val="hr-HR" w:eastAsia="hr-HR"/>
        </w:rPr>
        <w:t>pomoćnika u nastavi.</w:t>
      </w:r>
    </w:p>
    <w:p w14:paraId="5F5C1A23" w14:textId="77777777" w:rsidR="005D0E50" w:rsidRPr="00622B80" w:rsidRDefault="005D0E50" w:rsidP="005D0E50">
      <w:pPr>
        <w:spacing w:after="0" w:line="276" w:lineRule="auto"/>
        <w:ind w:right="-142"/>
        <w:jc w:val="both"/>
        <w:rPr>
          <w:rFonts w:ascii="Arial" w:eastAsia="Times New Roman" w:hAnsi="Arial" w:cs="Arial"/>
          <w:lang w:val="hr-HR" w:eastAsia="hr-HR"/>
        </w:rPr>
      </w:pPr>
    </w:p>
    <w:p w14:paraId="6B639EB5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67CC7878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lastRenderedPageBreak/>
        <w:t xml:space="preserve">CILJ USPJEŠNOSTI - </w:t>
      </w:r>
      <w:r w:rsidRPr="00622B80">
        <w:rPr>
          <w:rFonts w:ascii="Arial" w:eastAsia="Calibri" w:hAnsi="Arial" w:cs="Arial"/>
          <w:bCs/>
          <w:lang w:val="hr-HR" w:eastAsia="hr-HR"/>
        </w:rPr>
        <w:t>Usklađeno s provedbenim programom Istarske županije 2022.-2025. godine</w:t>
      </w:r>
    </w:p>
    <w:p w14:paraId="2A367108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059B06CB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380"/>
        <w:gridCol w:w="1820"/>
        <w:gridCol w:w="2604"/>
        <w:gridCol w:w="2694"/>
      </w:tblGrid>
      <w:tr w:rsidR="005D0E50" w:rsidRPr="00622B80" w14:paraId="0853B109" w14:textId="77777777" w:rsidTr="00E3782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046C8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88208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D0E50" w:rsidRPr="00622B80" w14:paraId="52E702B2" w14:textId="77777777" w:rsidTr="00E3782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5447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9CEF7F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9CD4D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D558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(u EUR )</w:t>
            </w:r>
          </w:p>
        </w:tc>
      </w:tr>
      <w:tr w:rsidR="005D0E50" w:rsidRPr="00622B80" w14:paraId="775FF05C" w14:textId="77777777" w:rsidTr="00E37828">
        <w:trPr>
          <w:trHeight w:val="61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5F3AD0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D0E50" w:rsidRPr="00622B80" w14:paraId="0D1976CA" w14:textId="77777777" w:rsidTr="00E37828">
        <w:trPr>
          <w:trHeight w:val="4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4FF78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D0E50" w:rsidRPr="00622B80" w14:paraId="0C2A7EF9" w14:textId="77777777" w:rsidTr="00E37828">
        <w:trPr>
          <w:trHeight w:val="352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CED8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2.1.1 Potaknuti kreativnost kod učenika u podizanju svijesti o svom zavičaju</w:t>
            </w:r>
          </w:p>
          <w:p w14:paraId="7881F56E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4.1.1.Razvoj zavičajnog identiteta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694F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2301/2302 Programi obrazovanja iznad standarda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85A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A23010</w:t>
            </w:r>
            <w:r>
              <w:rPr>
                <w:rFonts w:ascii="Arial" w:eastAsia="Times New Roman" w:hAnsi="Arial" w:cs="Arial"/>
                <w:lang w:val="hr-HR" w:eastAsia="hr-HR"/>
              </w:rPr>
              <w:t>4</w:t>
            </w:r>
          </w:p>
          <w:p w14:paraId="040FF79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A230106 </w:t>
            </w:r>
          </w:p>
          <w:p w14:paraId="73994B77" w14:textId="77777777" w:rsidR="005D0E5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A230107 </w:t>
            </w:r>
          </w:p>
          <w:p w14:paraId="5AF1139B" w14:textId="77777777" w:rsidR="005D0E5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A230109</w:t>
            </w:r>
          </w:p>
          <w:p w14:paraId="6D8A196B" w14:textId="77777777" w:rsidR="005D0E5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A230110</w:t>
            </w:r>
          </w:p>
          <w:p w14:paraId="65FDFE3A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A130115</w:t>
            </w:r>
          </w:p>
          <w:p w14:paraId="5C0EE7B0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A230116 </w:t>
            </w:r>
          </w:p>
          <w:p w14:paraId="42DB2500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A230119 </w:t>
            </w:r>
          </w:p>
          <w:p w14:paraId="6C275793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A230184 </w:t>
            </w:r>
          </w:p>
          <w:p w14:paraId="3C5795C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A230202 </w:t>
            </w:r>
          </w:p>
          <w:p w14:paraId="071A5C1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A230203 </w:t>
            </w:r>
          </w:p>
          <w:p w14:paraId="194BEC4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A230208</w:t>
            </w:r>
          </w:p>
          <w:p w14:paraId="10B3EDF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A230209</w:t>
            </w:r>
          </w:p>
          <w:p w14:paraId="61BC902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A23021</w:t>
            </w:r>
            <w:r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A181" w14:textId="402F6B7D" w:rsidR="005D0E50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128.132,11</w:t>
            </w:r>
          </w:p>
        </w:tc>
      </w:tr>
      <w:tr w:rsidR="005D0E50" w:rsidRPr="00622B80" w14:paraId="2D8C2D11" w14:textId="77777777" w:rsidTr="00E37828">
        <w:trPr>
          <w:trHeight w:val="469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55D745" w14:textId="77777777" w:rsidR="005D0E50" w:rsidRPr="00622B80" w:rsidRDefault="005D0E50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GODIŠNJE IZVRŠENJE: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30507A" w14:textId="3F9FA309" w:rsidR="005D0E50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128.132,11</w:t>
            </w:r>
          </w:p>
        </w:tc>
      </w:tr>
    </w:tbl>
    <w:p w14:paraId="75A9A95C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8D31381" w14:textId="77777777" w:rsidR="005D0E50" w:rsidRPr="00622B80" w:rsidRDefault="005D0E50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249FF0B1" w14:textId="77777777" w:rsidR="005D0E50" w:rsidRPr="00622B80" w:rsidRDefault="005D0E50" w:rsidP="005D0E50">
      <w:pPr>
        <w:spacing w:after="0" w:line="276" w:lineRule="auto"/>
        <w:jc w:val="both"/>
        <w:rPr>
          <w:rFonts w:ascii="Arial" w:eastAsia="Calibri" w:hAnsi="Arial" w:cs="Arial"/>
          <w:b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POKAZATELJI USPJEŠNOSTI </w:t>
      </w:r>
      <w:r w:rsidRPr="00622B80">
        <w:rPr>
          <w:rFonts w:ascii="Arial" w:eastAsia="Calibri" w:hAnsi="Arial" w:cs="Arial"/>
          <w:bCs/>
          <w:lang w:val="hr-HR" w:eastAsia="hr-HR"/>
        </w:rPr>
        <w:t>-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lang w:val="hr-HR" w:eastAsia="hr-HR"/>
        </w:rPr>
        <w:t>Temeljem godišnjeg plana i programa rada financiraju se planirane aktivnosti. Provedbom se utječe na kvalitetu nastave i odgojno-obrazovnih procesa. Praćenje općeg uspjeha učenika u nastavi, izvannastavnim aktivnostima i školskim natjecanjima, susretima i smotrama.</w:t>
      </w:r>
    </w:p>
    <w:p w14:paraId="26E16BF4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30F72537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9482" w:type="dxa"/>
        <w:tblLook w:val="04A0" w:firstRow="1" w:lastRow="0" w:firstColumn="1" w:lastColumn="0" w:noHBand="0" w:noVBand="1"/>
      </w:tblPr>
      <w:tblGrid>
        <w:gridCol w:w="3394"/>
        <w:gridCol w:w="2079"/>
        <w:gridCol w:w="1671"/>
        <w:gridCol w:w="2338"/>
      </w:tblGrid>
      <w:tr w:rsidR="005D0E50" w:rsidRPr="00622B80" w14:paraId="40B04CA2" w14:textId="77777777" w:rsidTr="00E37828">
        <w:trPr>
          <w:trHeight w:val="78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83F4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 (broj uključenih učenika)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A5F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148320DE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05909A87" w14:textId="396880CC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84D129" w14:textId="2485650A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58DA80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34C33AB7" w14:textId="10353F89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5D0E50" w:rsidRPr="00622B80" w14:paraId="7CE52B96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A7A3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Županijska natjecanja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E85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259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2A1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</w:tr>
      <w:tr w:rsidR="005D0E50" w:rsidRPr="00622B80" w14:paraId="31786AB7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1006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Produženi boravak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C42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878E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159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25</w:t>
            </w:r>
          </w:p>
        </w:tc>
      </w:tr>
      <w:tr w:rsidR="005D0E50" w:rsidRPr="00622B80" w14:paraId="0E8E69AD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BECD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Nagrade za učenike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B3E3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D738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4B53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</w:tr>
      <w:tr w:rsidR="005D0E50" w:rsidRPr="00622B80" w14:paraId="67961142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C002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Zavičajna nastava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BC0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50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3CD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AFD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50</w:t>
            </w:r>
          </w:p>
        </w:tc>
      </w:tr>
      <w:tr w:rsidR="005D0E50" w:rsidRPr="00622B80" w14:paraId="0B8DB8D3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87E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Građanski odgoj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7263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04A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40F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23</w:t>
            </w:r>
          </w:p>
        </w:tc>
      </w:tr>
      <w:tr w:rsidR="005D0E50" w:rsidRPr="00622B80" w14:paraId="57A11350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2FBF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lastRenderedPageBreak/>
              <w:t>Medni dan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9BF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039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557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14</w:t>
            </w:r>
          </w:p>
        </w:tc>
      </w:tr>
      <w:tr w:rsidR="005D0E50" w:rsidRPr="00622B80" w14:paraId="40DE6672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CB8A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Calibri" w:hAnsi="Arial" w:cs="Arial"/>
                <w:bCs/>
                <w:lang w:val="hr-HR" w:eastAsia="hr-HR"/>
              </w:rPr>
              <w:t>Prehrana za učenike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410E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7A58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6E0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119</w:t>
            </w:r>
          </w:p>
        </w:tc>
      </w:tr>
      <w:tr w:rsidR="005D0E50" w:rsidRPr="00622B80" w14:paraId="1D6294FF" w14:textId="77777777" w:rsidTr="00E37828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F8D5" w14:textId="77777777" w:rsidR="005D0E50" w:rsidRPr="00622B80" w:rsidRDefault="005D0E50" w:rsidP="00E37828">
            <w:pPr>
              <w:spacing w:after="0" w:line="240" w:lineRule="auto"/>
              <w:rPr>
                <w:rFonts w:ascii="Arial" w:eastAsia="Calibri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Menstrualne higijenske potrepštine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DFE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75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FA5D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75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79E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75</w:t>
            </w:r>
          </w:p>
        </w:tc>
      </w:tr>
    </w:tbl>
    <w:p w14:paraId="69FABAB3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2D94A7B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750B2846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323C0B4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1DA4A4C4" w14:textId="77777777" w:rsidR="005D0E50" w:rsidRPr="00622B80" w:rsidRDefault="005D0E50" w:rsidP="005D0E50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622B80">
        <w:rPr>
          <w:rFonts w:ascii="Arial" w:eastAsia="Times New Roman" w:hAnsi="Arial" w:cs="Arial"/>
          <w:b/>
          <w:bCs/>
          <w:lang w:val="hr-HR"/>
        </w:rPr>
        <w:t xml:space="preserve">NAZIV PROGRAMA 2401 INVESTICIJSKO ODRŽAVANJE OSNOVNIH ŠKOLA </w:t>
      </w:r>
    </w:p>
    <w:p w14:paraId="5051B1D8" w14:textId="77777777" w:rsidR="005D0E50" w:rsidRPr="00622B80" w:rsidRDefault="005D0E50" w:rsidP="005D0E5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69207F9C" w14:textId="77777777" w:rsidR="005D0E50" w:rsidRPr="00622B80" w:rsidRDefault="005D0E50" w:rsidP="005D0E50">
      <w:pPr>
        <w:spacing w:after="0" w:line="276" w:lineRule="auto"/>
        <w:ind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  <w:r w:rsidRPr="00622B80">
        <w:rPr>
          <w:rFonts w:ascii="Arial" w:eastAsia="Times New Roman" w:hAnsi="Arial" w:cs="Arial"/>
          <w:b/>
          <w:bCs/>
          <w:noProof/>
          <w:lang w:val="hr-HR" w:eastAsia="hr-HR"/>
        </w:rPr>
        <w:drawing>
          <wp:inline distT="0" distB="0" distL="0" distR="0" wp14:anchorId="4BE2E5DA" wp14:editId="5A98BC54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8334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Program se realizira kroz aktivnosti:</w:t>
      </w:r>
    </w:p>
    <w:p w14:paraId="26D21B36" w14:textId="77777777" w:rsidR="005D0E50" w:rsidRPr="00622B80" w:rsidRDefault="005D0E50" w:rsidP="005D0E50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lang w:val="hr-HR"/>
        </w:rPr>
      </w:pPr>
      <w:r w:rsidRPr="00622B80">
        <w:rPr>
          <w:rFonts w:ascii="Arial" w:eastAsia="Times New Roman" w:hAnsi="Arial" w:cs="Arial"/>
          <w:lang w:val="hr-HR"/>
        </w:rPr>
        <w:t>A240101 Investicijsko održavanje OŠ – minimalni standard</w:t>
      </w:r>
    </w:p>
    <w:p w14:paraId="656ABEBB" w14:textId="77777777" w:rsidR="005D0E50" w:rsidRPr="00622B80" w:rsidRDefault="005D0E50" w:rsidP="005D0E5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4B23FD26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CILJ USPJEŠNOSTI </w:t>
      </w:r>
      <w:r w:rsidRPr="00622B80">
        <w:rPr>
          <w:rFonts w:ascii="Arial" w:eastAsia="Calibri" w:hAnsi="Arial" w:cs="Arial"/>
          <w:bCs/>
          <w:lang w:val="hr-HR" w:eastAsia="hr-HR"/>
        </w:rPr>
        <w:t>-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>Usklađeno s provedbenim programom Istarske županije 2022.-2025. godine.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Times New Roman" w:hAnsi="Arial" w:cs="Arial"/>
          <w:lang w:val="hr-HR" w:eastAsia="hr-HR"/>
        </w:rPr>
        <w:t>Postupna zamjena i popravak dotrajale opreme i instalacija radi podizanja kvalitete rada i boravka učenika i zaposlenika u školi. Suvremeni i sigurni uvjeti rada.</w:t>
      </w:r>
    </w:p>
    <w:p w14:paraId="3EB38641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832313A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931"/>
      </w:tblGrid>
      <w:tr w:rsidR="005D0E50" w:rsidRPr="00622B80" w14:paraId="798AA01E" w14:textId="77777777" w:rsidTr="00E3782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727B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DC0A7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D0E50" w:rsidRPr="00622B80" w14:paraId="02E8452C" w14:textId="77777777" w:rsidTr="00E3782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88C5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4E0B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E46BF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3CB49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 (u EUR )</w:t>
            </w:r>
          </w:p>
        </w:tc>
      </w:tr>
      <w:tr w:rsidR="005D0E50" w:rsidRPr="00622B80" w14:paraId="0A4D46AB" w14:textId="77777777" w:rsidTr="00E37828">
        <w:trPr>
          <w:trHeight w:val="612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B24D54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D0E50" w:rsidRPr="00622B80" w14:paraId="0762693F" w14:textId="77777777" w:rsidTr="00E37828">
        <w:trPr>
          <w:trHeight w:val="469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CCC9C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D0E50" w:rsidRPr="00622B80" w14:paraId="530D7186" w14:textId="77777777" w:rsidTr="00E3782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0EE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966" w14:textId="77777777" w:rsidR="005D0E50" w:rsidRPr="00622B80" w:rsidRDefault="005D0E50" w:rsidP="00E378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2401 Investicijsko održavanje  minimalni standard</w:t>
            </w:r>
          </w:p>
          <w:p w14:paraId="792E96D9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6E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A240101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6F8" w14:textId="024C3222" w:rsidR="005D0E50" w:rsidRPr="00622B80" w:rsidRDefault="00E017F8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1.829,13</w:t>
            </w:r>
          </w:p>
        </w:tc>
      </w:tr>
      <w:tr w:rsidR="005D0E50" w:rsidRPr="00622B80" w14:paraId="7CA7E0DC" w14:textId="77777777" w:rsidTr="00E3782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C8FBD2" w14:textId="77777777" w:rsidR="005D0E50" w:rsidRPr="00622B80" w:rsidRDefault="005D0E50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GODIŠNJE IZVRŠENJE: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716E78" w14:textId="2594C754" w:rsidR="005D0E50" w:rsidRPr="00622B80" w:rsidRDefault="00E017F8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1.829,13</w:t>
            </w:r>
          </w:p>
        </w:tc>
      </w:tr>
    </w:tbl>
    <w:p w14:paraId="4F6A4E02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3C3F86C2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6C2186C2" w14:textId="77777777" w:rsidR="005D0E50" w:rsidRPr="00622B80" w:rsidRDefault="005D0E50" w:rsidP="005D0E5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POKAZATELJ USPIJEŠNOSTI </w:t>
      </w:r>
      <w:r w:rsidRPr="00622B80">
        <w:rPr>
          <w:rFonts w:ascii="Arial" w:eastAsia="Calibri" w:hAnsi="Arial" w:cs="Arial"/>
          <w:bCs/>
          <w:lang w:val="hr-HR" w:eastAsia="hr-HR"/>
        </w:rPr>
        <w:t>– Zamjena vatrogasnih aparata,</w:t>
      </w:r>
      <w:r>
        <w:rPr>
          <w:rFonts w:ascii="Arial" w:eastAsia="Calibri" w:hAnsi="Arial" w:cs="Arial"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LED rasvjete, </w:t>
      </w:r>
      <w:r>
        <w:rPr>
          <w:rFonts w:ascii="Arial" w:eastAsia="Calibri" w:hAnsi="Arial" w:cs="Arial"/>
          <w:bCs/>
          <w:lang w:val="hr-HR" w:eastAsia="hr-HR"/>
        </w:rPr>
        <w:t xml:space="preserve">dobava i ugradnja radijatora, </w:t>
      </w:r>
      <w:r w:rsidRPr="00622B80">
        <w:rPr>
          <w:rFonts w:ascii="Arial" w:eastAsia="Calibri" w:hAnsi="Arial" w:cs="Arial"/>
          <w:bCs/>
          <w:lang w:val="hr-HR" w:eastAsia="hr-HR"/>
        </w:rPr>
        <w:t>servis plinskih trošila u kuhinji, čišćenje spremnika lož ulja.</w:t>
      </w:r>
    </w:p>
    <w:p w14:paraId="5D3BA8DA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54C98E15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08"/>
        <w:gridCol w:w="1904"/>
        <w:gridCol w:w="1645"/>
        <w:gridCol w:w="2552"/>
      </w:tblGrid>
      <w:tr w:rsidR="005D0E50" w:rsidRPr="00622B80" w14:paraId="44048020" w14:textId="77777777" w:rsidTr="00E37828">
        <w:trPr>
          <w:trHeight w:val="783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A221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B86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4CE3679D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4B0AD936" w14:textId="062483C0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 w:rsidR="00E017F8"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BCB06" w14:textId="266CE803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017F8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E8A04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1159FB2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5D0E50" w:rsidRPr="00622B80" w14:paraId="2FF9CDD4" w14:textId="77777777" w:rsidTr="00E37828">
        <w:trPr>
          <w:trHeight w:val="489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229D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Tekuće i investicijsko održavanje 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DCD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 kontinuirano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1A7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73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</w:tr>
    </w:tbl>
    <w:p w14:paraId="5341C6F8" w14:textId="77777777" w:rsidR="005D0E50" w:rsidRPr="00622B80" w:rsidRDefault="005D0E50" w:rsidP="005D0E50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</w:p>
    <w:p w14:paraId="1D7AFED3" w14:textId="77777777" w:rsidR="005D0E50" w:rsidRPr="00830D25" w:rsidRDefault="005D0E50" w:rsidP="00830D25">
      <w:pPr>
        <w:pStyle w:val="Odlomakpopisa"/>
        <w:keepNext/>
        <w:keepLines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830D25">
        <w:rPr>
          <w:rFonts w:ascii="Arial" w:eastAsia="Times New Roman" w:hAnsi="Arial" w:cs="Arial"/>
          <w:b/>
          <w:bCs/>
          <w:lang w:val="hr-HR"/>
        </w:rPr>
        <w:t>NAZIV PROGRAMA: 2403 KAPITALNA ULAGANJA U OSNOVNE ŠKOLE</w:t>
      </w:r>
    </w:p>
    <w:p w14:paraId="128E9941" w14:textId="77777777" w:rsidR="005D0E50" w:rsidRPr="00622B80" w:rsidRDefault="005D0E50" w:rsidP="005D0E50">
      <w:pPr>
        <w:keepNext/>
        <w:keepLines/>
        <w:spacing w:after="0" w:line="276" w:lineRule="auto"/>
        <w:ind w:left="159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622B80">
        <w:rPr>
          <w:rFonts w:ascii="Arial" w:eastAsia="Times New Roman" w:hAnsi="Arial" w:cs="Arial"/>
          <w:b/>
          <w:bCs/>
          <w:lang w:val="hr-HR"/>
        </w:rPr>
        <w:t xml:space="preserve">                                 2405 OPREMANJE U OŠ</w:t>
      </w:r>
    </w:p>
    <w:p w14:paraId="039A19B9" w14:textId="77777777" w:rsidR="005D0E50" w:rsidRPr="00622B80" w:rsidRDefault="005D0E50" w:rsidP="005D0E5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49D99025" w14:textId="77777777" w:rsidR="005D0E50" w:rsidRPr="00622B80" w:rsidRDefault="005D0E50" w:rsidP="005D0E50">
      <w:pPr>
        <w:spacing w:after="0" w:line="276" w:lineRule="auto"/>
        <w:ind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  <w:r w:rsidRPr="00622B80">
        <w:rPr>
          <w:rFonts w:ascii="Arial" w:eastAsia="Times New Roman" w:hAnsi="Arial" w:cs="Arial"/>
          <w:b/>
          <w:bCs/>
          <w:noProof/>
          <w:lang w:val="hr-HR" w:eastAsia="hr-HR"/>
        </w:rPr>
        <w:drawing>
          <wp:inline distT="0" distB="0" distL="0" distR="0" wp14:anchorId="307DBE14" wp14:editId="62F1DDC1">
            <wp:extent cx="12192" cy="6097"/>
            <wp:effectExtent l="0" t="0" r="0" b="0"/>
            <wp:docPr id="17480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AF49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Program se realizira kroz aktivnosti:</w:t>
      </w:r>
    </w:p>
    <w:p w14:paraId="3600672D" w14:textId="77777777" w:rsidR="005D0E5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K240301 Projektna dokumentacija osnovnih škola</w:t>
      </w:r>
    </w:p>
    <w:p w14:paraId="4882F327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K240320 Ulaganja u OŠ Svetvinčenat</w:t>
      </w:r>
    </w:p>
    <w:p w14:paraId="62B6F5C9" w14:textId="77777777" w:rsidR="005D0E50" w:rsidRPr="00622B80" w:rsidRDefault="005D0E50" w:rsidP="005D0E50">
      <w:pPr>
        <w:spacing w:after="0" w:line="276" w:lineRule="auto"/>
        <w:ind w:right="4954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K240501 Školski namještaj i oprema </w:t>
      </w:r>
      <w:r w:rsidRPr="00622B80">
        <w:rPr>
          <w:rFonts w:ascii="Arial" w:eastAsia="Times New Roman" w:hAnsi="Arial" w:cs="Arial"/>
          <w:noProof/>
          <w:lang w:val="hr-HR" w:eastAsia="hr-HR"/>
        </w:rPr>
        <w:drawing>
          <wp:inline distT="0" distB="0" distL="0" distR="0" wp14:anchorId="73D522CE" wp14:editId="52A5360A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1839628"/>
      <w:r w:rsidRPr="00622B80">
        <w:rPr>
          <w:rFonts w:ascii="Arial" w:eastAsia="Times New Roman" w:hAnsi="Arial" w:cs="Arial"/>
          <w:lang w:val="hr-HR" w:eastAsia="hr-HR"/>
        </w:rPr>
        <w:t>K240502 Opremanje knjižnica</w:t>
      </w:r>
      <w:bookmarkEnd w:id="0"/>
    </w:p>
    <w:p w14:paraId="1FFFF8F6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13AEEC2D" w14:textId="77777777" w:rsidR="001356D2" w:rsidRPr="00622B80" w:rsidRDefault="001356D2" w:rsidP="001356D2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39FEC025" w14:textId="38A72D99" w:rsidR="005D0E50" w:rsidRPr="00622B80" w:rsidRDefault="001356D2" w:rsidP="001356D2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POKAZATELJ USPIJEŠNOSTI </w:t>
      </w:r>
      <w:r>
        <w:rPr>
          <w:rFonts w:ascii="Arial" w:eastAsia="Calibri" w:hAnsi="Arial" w:cs="Arial"/>
          <w:bCs/>
          <w:lang w:val="hr-HR" w:eastAsia="hr-HR"/>
        </w:rPr>
        <w:t>–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="005D0E50" w:rsidRPr="00622B80">
        <w:rPr>
          <w:rFonts w:ascii="Arial" w:eastAsia="Times New Roman" w:hAnsi="Arial" w:cs="Arial"/>
          <w:lang w:val="hr-HR" w:eastAsia="hr-HR"/>
        </w:rPr>
        <w:t>Priprema nadogradnje školske zgrade. Nabava opreme za potrebe redovnog odvijanja nastavnih procesa i redovnog poslovanja škole. Nabava knjiga, lektire i stručne literature za školsku knjižnicu.</w:t>
      </w:r>
    </w:p>
    <w:p w14:paraId="7D1E2FEB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0A213A78" w14:textId="77777777" w:rsidR="005D0E50" w:rsidRPr="00622B80" w:rsidRDefault="005D0E50" w:rsidP="005D0E5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CILJ USPJEŠNOSTI </w:t>
      </w:r>
      <w:r w:rsidRPr="00622B80">
        <w:rPr>
          <w:rFonts w:ascii="Arial" w:eastAsia="Calibri" w:hAnsi="Arial" w:cs="Arial"/>
          <w:bCs/>
          <w:lang w:val="hr-HR" w:eastAsia="hr-HR"/>
        </w:rPr>
        <w:t>-</w:t>
      </w: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Usklađeno s provedbenim programom Istarske županije 2022.-2025. godine. Nadogradnja matične školske zgrade i opremanje radi </w:t>
      </w:r>
      <w:r w:rsidRPr="00622B80">
        <w:rPr>
          <w:rFonts w:ascii="Arial" w:eastAsia="Times New Roman" w:hAnsi="Arial" w:cs="Arial"/>
          <w:lang w:val="hr-HR" w:eastAsia="hr-HR"/>
        </w:rPr>
        <w:t>podizanja kvalitete rada i boravka učenika i zaposlenika u školi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 sukladno </w:t>
      </w:r>
      <w:r w:rsidRPr="00622B80">
        <w:rPr>
          <w:rFonts w:ascii="Arial" w:eastAsia="Times New Roman" w:hAnsi="Arial" w:cs="Arial"/>
          <w:lang w:val="hr-HR" w:eastAsia="hr-HR"/>
        </w:rPr>
        <w:t>državnom pedagoškom standardu u  suvremenim i sigurnim uvjetima rada.</w:t>
      </w:r>
    </w:p>
    <w:p w14:paraId="37CCB6E1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 </w:t>
      </w:r>
    </w:p>
    <w:p w14:paraId="4390B2CD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789"/>
      </w:tblGrid>
      <w:tr w:rsidR="005D0E50" w:rsidRPr="00622B80" w14:paraId="65F9C235" w14:textId="77777777" w:rsidTr="00E3782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82CE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E756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D0E50" w:rsidRPr="00622B80" w14:paraId="0E3CA9D0" w14:textId="77777777" w:rsidTr="00E3782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F65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046DFF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FCB458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9F4C3E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(u EUR)</w:t>
            </w:r>
          </w:p>
        </w:tc>
      </w:tr>
      <w:tr w:rsidR="005D0E50" w:rsidRPr="00622B80" w14:paraId="0B24BDCF" w14:textId="77777777" w:rsidTr="00E37828">
        <w:trPr>
          <w:trHeight w:val="61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B4862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D0E50" w:rsidRPr="00622B80" w14:paraId="58558B8E" w14:textId="77777777" w:rsidTr="00E37828">
        <w:trPr>
          <w:trHeight w:val="46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25863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D0E50" w:rsidRPr="00622B80" w14:paraId="7E05FEE7" w14:textId="77777777" w:rsidTr="00E3782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C43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2D6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K2403 Kapitalna ulaganja u osnovne škole</w:t>
            </w:r>
          </w:p>
          <w:p w14:paraId="165A562F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K2405 Opremanje u osnovnim školama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05C5" w14:textId="77777777" w:rsidR="005D0E5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K240301</w:t>
            </w:r>
          </w:p>
          <w:p w14:paraId="494F0EFD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K240320</w:t>
            </w:r>
          </w:p>
          <w:p w14:paraId="78FED12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K240501</w:t>
            </w:r>
          </w:p>
          <w:p w14:paraId="62A9DB4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K240502 </w:t>
            </w:r>
          </w:p>
          <w:p w14:paraId="294EB34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54E7" w14:textId="74577305" w:rsidR="005D0E50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22.299,07</w:t>
            </w:r>
          </w:p>
        </w:tc>
      </w:tr>
      <w:tr w:rsidR="005D0E50" w:rsidRPr="00622B80" w14:paraId="1C65DEE8" w14:textId="77777777" w:rsidTr="00E3782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10CDB7" w14:textId="77777777" w:rsidR="005D0E50" w:rsidRPr="00622B80" w:rsidRDefault="005D0E50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GODIŠNJE IZVRŠENJE: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B0D19A" w14:textId="641543DD" w:rsidR="005D0E50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22.299,07</w:t>
            </w:r>
          </w:p>
        </w:tc>
      </w:tr>
    </w:tbl>
    <w:p w14:paraId="0B253B95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4CB11117" w14:textId="428610DF" w:rsidR="005D0E50" w:rsidRDefault="005D0E50" w:rsidP="001356D2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2C42081E" w14:textId="7C3E2250" w:rsidR="001356D2" w:rsidRDefault="001356D2" w:rsidP="001356D2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76B758D6" w14:textId="72D7FAA8" w:rsidR="001356D2" w:rsidRDefault="001356D2" w:rsidP="001356D2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2B7F50B" w14:textId="77777777" w:rsidR="001356D2" w:rsidRPr="00622B80" w:rsidRDefault="001356D2" w:rsidP="001356D2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08"/>
        <w:gridCol w:w="1904"/>
        <w:gridCol w:w="1645"/>
        <w:gridCol w:w="2552"/>
      </w:tblGrid>
      <w:tr w:rsidR="005D0E50" w:rsidRPr="00622B80" w14:paraId="054D83E2" w14:textId="77777777" w:rsidTr="00E37828">
        <w:trPr>
          <w:trHeight w:val="783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7D17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Pokazatelj rezultata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BE1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2F3A2173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6421F432" w14:textId="2E30374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 w:rsidR="00E017F8"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A1FD95" w14:textId="52A6880F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017F8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89E15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6E95D65C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5D0E50" w:rsidRPr="00622B80" w14:paraId="6723CA2D" w14:textId="77777777" w:rsidTr="00E37828">
        <w:trPr>
          <w:trHeight w:val="489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1D5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Nabava roba i usluga 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5AD7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 kontinuirano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17B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A81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kontinuirano</w:t>
            </w:r>
          </w:p>
        </w:tc>
      </w:tr>
    </w:tbl>
    <w:p w14:paraId="6310020D" w14:textId="1DA355F9" w:rsidR="005D0E50" w:rsidRDefault="005D0E50" w:rsidP="005D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E25E4A3" w14:textId="77777777" w:rsidR="00830D25" w:rsidRPr="00622B80" w:rsidRDefault="00830D25" w:rsidP="005D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82BA787" w14:textId="783829AA" w:rsidR="005D0E50" w:rsidRPr="00830D25" w:rsidRDefault="005D0E50" w:rsidP="00830D25">
      <w:pPr>
        <w:pStyle w:val="Odlomakpopisa"/>
        <w:keepNext/>
        <w:keepLines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830D25">
        <w:rPr>
          <w:rFonts w:ascii="Arial" w:eastAsia="Times New Roman" w:hAnsi="Arial" w:cs="Arial"/>
          <w:b/>
          <w:bCs/>
          <w:lang w:val="hr-HR"/>
        </w:rPr>
        <w:t>NAZIV PROGRAMA: 9220 MOZAIK 7</w:t>
      </w:r>
    </w:p>
    <w:p w14:paraId="3DC6DB15" w14:textId="77777777" w:rsidR="005D0E50" w:rsidRPr="00622B80" w:rsidRDefault="005D0E50" w:rsidP="005D0E50">
      <w:pPr>
        <w:spacing w:after="0" w:line="276" w:lineRule="auto"/>
        <w:ind w:right="216"/>
        <w:jc w:val="both"/>
        <w:rPr>
          <w:rFonts w:ascii="Arial" w:eastAsia="Times New Roman" w:hAnsi="Arial" w:cs="Arial"/>
          <w:lang w:val="hr-HR"/>
        </w:rPr>
      </w:pPr>
      <w:r w:rsidRPr="00622B80">
        <w:rPr>
          <w:rFonts w:ascii="Arial" w:eastAsia="Times New Roman" w:hAnsi="Arial" w:cs="Arial"/>
          <w:b/>
          <w:bCs/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0" wp14:anchorId="27170B8E" wp14:editId="3A230BF8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0454" name="Picture 2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" name="Picture 20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F83FB" w14:textId="77777777" w:rsidR="005D0E50" w:rsidRPr="00622B80" w:rsidRDefault="005D0E50" w:rsidP="005D0E50">
      <w:pPr>
        <w:spacing w:after="0" w:line="276" w:lineRule="auto"/>
        <w:ind w:right="216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622B80">
        <w:rPr>
          <w:rFonts w:ascii="Arial" w:eastAsia="Times New Roman" w:hAnsi="Arial" w:cs="Arial"/>
          <w:b/>
          <w:bCs/>
          <w:lang w:val="hr-HR" w:eastAsia="hr-HR"/>
        </w:rPr>
        <w:t>Obrazloženje programa</w:t>
      </w:r>
    </w:p>
    <w:p w14:paraId="2DB91A06" w14:textId="520B7B5E" w:rsidR="00830D25" w:rsidRDefault="00830D25" w:rsidP="00830D25">
      <w:pPr>
        <w:spacing w:line="276" w:lineRule="auto"/>
        <w:ind w:right="2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provodi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okviru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instrumenta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Osiguravanje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nastavi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posrednika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učenicima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teškoćama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razvoju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osnovnoškolskim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srednjoškolskim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odgojno-obrazovnim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faza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VII“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temeljem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>
        <w:rPr>
          <w:rFonts w:ascii="Arial" w:hAnsi="Arial" w:cs="Arial"/>
        </w:rPr>
        <w:t xml:space="preserve"> SF.2.4.06.06 </w:t>
      </w:r>
      <w:proofErr w:type="spellStart"/>
      <w:r>
        <w:rPr>
          <w:rFonts w:ascii="Arial" w:hAnsi="Arial" w:cs="Arial"/>
        </w:rPr>
        <w:t>Europskog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socijalnog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fonda</w:t>
      </w:r>
      <w:proofErr w:type="spellEnd"/>
      <w:r>
        <w:rPr>
          <w:rFonts w:ascii="Arial" w:hAnsi="Arial" w:cs="Arial"/>
        </w:rPr>
        <w:t xml:space="preserve"> plus u </w:t>
      </w:r>
      <w:proofErr w:type="spellStart"/>
      <w:r>
        <w:rPr>
          <w:rFonts w:ascii="Arial" w:hAnsi="Arial" w:cs="Arial"/>
        </w:rPr>
        <w:t>sklopu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Operativnog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ljudski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potencijali</w:t>
      </w:r>
      <w:proofErr w:type="spellEnd"/>
      <w:r>
        <w:rPr>
          <w:rFonts w:ascii="Arial" w:hAnsi="Arial" w:cs="Arial"/>
        </w:rPr>
        <w:t xml:space="preserve"> 2021.-2027., </w:t>
      </w:r>
      <w:proofErr w:type="spellStart"/>
      <w:r>
        <w:rPr>
          <w:rFonts w:ascii="Arial" w:hAnsi="Arial" w:cs="Arial"/>
        </w:rPr>
        <w:t>odredbama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odgoju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osnovnoj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srednjoj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škole</w:t>
      </w:r>
      <w:proofErr w:type="spellEnd"/>
      <w:r>
        <w:rPr>
          <w:rFonts w:ascii="Arial" w:hAnsi="Arial" w:cs="Arial"/>
        </w:rPr>
        <w:t xml:space="preserve"> Svetvinčenat.</w:t>
      </w:r>
    </w:p>
    <w:p w14:paraId="07241F03" w14:textId="77777777" w:rsidR="005D0E50" w:rsidRPr="00622B80" w:rsidRDefault="005D0E50" w:rsidP="005D0E50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0FC66333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t xml:space="preserve">CILJ USPJEŠNOSTI - </w:t>
      </w:r>
      <w:r w:rsidRPr="00622B80">
        <w:rPr>
          <w:rFonts w:ascii="Arial" w:eastAsia="Calibri" w:hAnsi="Arial" w:cs="Arial"/>
          <w:bCs/>
          <w:lang w:val="hr-HR" w:eastAsia="hr-HR"/>
        </w:rPr>
        <w:t xml:space="preserve">Usklađeno s provedbenim programom Istarske županije 2022.-2025. godine. </w:t>
      </w:r>
      <w:r w:rsidRPr="00622B80">
        <w:rPr>
          <w:rFonts w:ascii="Arial" w:eastAsia="Times New Roman" w:hAnsi="Arial" w:cs="Arial"/>
          <w:lang w:val="hr-HR" w:eastAsia="hr-HR"/>
        </w:rPr>
        <w:t>Cilj je omogućavanje jednakih mogućnosti učenicima s određenim potrebama, kroz rad asistenata i njihovu pomoć učenicima.</w:t>
      </w:r>
    </w:p>
    <w:p w14:paraId="48D85C57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906"/>
      </w:tblGrid>
      <w:tr w:rsidR="005D0E50" w:rsidRPr="00622B80" w14:paraId="350252B7" w14:textId="77777777" w:rsidTr="00E37828">
        <w:trPr>
          <w:trHeight w:val="5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B540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2F23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D0E50" w:rsidRPr="00622B80" w14:paraId="47B0F403" w14:textId="77777777" w:rsidTr="00E37828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F532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6A5A4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62AD5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633DF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5D0E50" w:rsidRPr="00622B80" w14:paraId="633B224D" w14:textId="77777777" w:rsidTr="00E37828">
        <w:trPr>
          <w:trHeight w:val="612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DF69F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D0E50" w:rsidRPr="00622B80" w14:paraId="05FEAFAA" w14:textId="77777777" w:rsidTr="00E37828">
        <w:trPr>
          <w:trHeight w:val="469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FDD6E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D0E50" w:rsidRPr="00622B80" w14:paraId="27DF90A6" w14:textId="77777777" w:rsidTr="00E37828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30D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FB3A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9220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92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  <w:p w14:paraId="1ABB66E9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T922001 </w:t>
            </w:r>
          </w:p>
          <w:p w14:paraId="2267C320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6B3C" w14:textId="02497411" w:rsidR="005D0E50" w:rsidRPr="00622B80" w:rsidRDefault="00EF445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13.887,95</w:t>
            </w:r>
          </w:p>
        </w:tc>
      </w:tr>
      <w:tr w:rsidR="005D0E50" w:rsidRPr="00622B80" w14:paraId="3C3A7320" w14:textId="77777777" w:rsidTr="00E37828">
        <w:trPr>
          <w:trHeight w:val="469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BCFE75" w14:textId="77777777" w:rsidR="005D0E50" w:rsidRPr="00622B80" w:rsidRDefault="005D0E50" w:rsidP="00E37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GODIŠNJE IZVRŠENJE: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E3C648" w14:textId="68D7C902" w:rsidR="005D0E50" w:rsidRPr="00E017F8" w:rsidRDefault="00EF4455" w:rsidP="00E01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              13.887,95</w:t>
            </w:r>
          </w:p>
        </w:tc>
      </w:tr>
    </w:tbl>
    <w:p w14:paraId="295F6A98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1BFAB096" w14:textId="2EC0F704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3BD117F7" w14:textId="5F912B75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F3D0157" w14:textId="42695EA4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F6092F7" w14:textId="16F30252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3ACCF8C" w14:textId="17A2D37A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C97A9D7" w14:textId="77777777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6E437688" w14:textId="77777777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4C890623" w14:textId="0CAD452D" w:rsidR="005D0E50" w:rsidRPr="00622B80" w:rsidRDefault="005D0E50" w:rsidP="005D0E5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Calibri" w:hAnsi="Arial" w:cs="Arial"/>
          <w:b/>
          <w:bCs/>
          <w:lang w:val="hr-HR" w:eastAsia="hr-HR"/>
        </w:rPr>
        <w:lastRenderedPageBreak/>
        <w:t xml:space="preserve">POKAZATELJ USPIJEŠNOSTI - </w:t>
      </w:r>
      <w:r w:rsidRPr="00622B80">
        <w:rPr>
          <w:rFonts w:ascii="Arial" w:eastAsia="Times New Roman" w:hAnsi="Arial" w:cs="Arial"/>
          <w:lang w:val="hr-HR" w:eastAsia="hr-HR"/>
        </w:rPr>
        <w:t xml:space="preserve">Razina usvojenih novih znanja i vještina učenika s posebnim potrebama. </w:t>
      </w:r>
    </w:p>
    <w:p w14:paraId="3FBD3A0B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2268"/>
      </w:tblGrid>
      <w:tr w:rsidR="005D0E50" w:rsidRPr="00622B80" w14:paraId="0C600B7F" w14:textId="77777777" w:rsidTr="00E37828">
        <w:trPr>
          <w:trHeight w:val="7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CDB" w14:textId="77777777" w:rsidR="005D0E50" w:rsidRPr="00622B80" w:rsidRDefault="005D0E50" w:rsidP="00E37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B4A1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Početna</w:t>
            </w:r>
          </w:p>
          <w:p w14:paraId="1C403A84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vrijednost</w:t>
            </w:r>
          </w:p>
          <w:p w14:paraId="67118C01" w14:textId="2141729C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202</w:t>
            </w:r>
            <w:r w:rsidR="00E017F8">
              <w:rPr>
                <w:rFonts w:ascii="Arial" w:eastAsia="Times New Roman" w:hAnsi="Arial" w:cs="Arial"/>
                <w:bCs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bCs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4E918" w14:textId="52277622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017F8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622B80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DEF252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B02FAE6" w14:textId="77777777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5D0E50" w:rsidRPr="00622B80" w14:paraId="41683241" w14:textId="77777777" w:rsidTr="00E37828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6599" w14:textId="4C1EEAB8" w:rsidR="005D0E50" w:rsidRPr="00622B80" w:rsidRDefault="005D0E50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622B80">
              <w:rPr>
                <w:rFonts w:ascii="Arial" w:eastAsia="Times New Roman" w:hAnsi="Arial" w:cs="Arial"/>
                <w:lang w:val="hr-HR" w:eastAsia="hr-HR"/>
              </w:rPr>
              <w:t xml:space="preserve">Broj </w:t>
            </w:r>
            <w:r w:rsidR="00830D25">
              <w:rPr>
                <w:rFonts w:ascii="Arial" w:eastAsia="Times New Roman" w:hAnsi="Arial" w:cs="Arial"/>
                <w:lang w:val="hr-HR" w:eastAsia="hr-HR"/>
              </w:rPr>
              <w:t>pomoćnika u nastavi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7F50" w14:textId="26CBF6E7" w:rsidR="005D0E50" w:rsidRPr="00622B80" w:rsidRDefault="00830D2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0D16" w14:textId="18592D3E" w:rsidR="005D0E50" w:rsidRPr="00622B80" w:rsidRDefault="00830D2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C37B" w14:textId="3EA4D988" w:rsidR="005D0E50" w:rsidRPr="00622B80" w:rsidRDefault="00830D25" w:rsidP="00E378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</w:tr>
    </w:tbl>
    <w:p w14:paraId="555CC918" w14:textId="77777777" w:rsidR="005D0E50" w:rsidRPr="00622B8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639B839F" w14:textId="40821636" w:rsidR="005D0E50" w:rsidRDefault="005D0E50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599AEE08" w14:textId="27AA8FA2" w:rsidR="00830D25" w:rsidRDefault="00830D25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555514D0" w14:textId="77777777" w:rsidR="00830D25" w:rsidRPr="00622B80" w:rsidRDefault="00830D25" w:rsidP="005D0E50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4BA3D35E" w14:textId="77777777" w:rsidR="00830D25" w:rsidRPr="00830D25" w:rsidRDefault="00830D25" w:rsidP="00830D25">
      <w:pPr>
        <w:pStyle w:val="Odlomakpopisa"/>
        <w:numPr>
          <w:ilvl w:val="0"/>
          <w:numId w:val="2"/>
        </w:num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830D25">
        <w:rPr>
          <w:rFonts w:ascii="Arial" w:hAnsi="Arial" w:cs="Arial"/>
          <w:b/>
          <w:bCs/>
        </w:rPr>
        <w:t>IZVJEŠTAJ O ZADUŽIVANJU NA DOMAĆEM I STRANOM TRŽIŠTU NOVCA I KAPITALA</w:t>
      </w:r>
    </w:p>
    <w:p w14:paraId="66F0ABF7" w14:textId="77777777" w:rsidR="00830D25" w:rsidRDefault="00830D25" w:rsidP="00830D25">
      <w:pPr>
        <w:autoSpaceDE w:val="0"/>
        <w:autoSpaceDN w:val="0"/>
        <w:rPr>
          <w:rFonts w:ascii="Arial" w:hAnsi="Arial" w:cs="Arial"/>
          <w:b/>
          <w:bCs/>
        </w:rPr>
      </w:pPr>
    </w:p>
    <w:p w14:paraId="3A02155F" w14:textId="77777777" w:rsidR="00830D25" w:rsidRDefault="00830D25" w:rsidP="00830D25">
      <w:pPr>
        <w:autoSpaceDE w:val="0"/>
        <w:autoSpaceDN w:val="0"/>
        <w:rPr>
          <w:rFonts w:ascii="Arial" w:hAnsi="Arial" w:cs="Arial"/>
          <w:b/>
          <w:bCs/>
        </w:rPr>
      </w:pPr>
    </w:p>
    <w:p w14:paraId="7CFAB3E7" w14:textId="77777777" w:rsidR="00830D25" w:rsidRDefault="00830D25" w:rsidP="00830D25">
      <w:pPr>
        <w:autoSpaceDE w:val="0"/>
        <w:autoSpaceDN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zadužena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tržištu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kapitala</w:t>
      </w:r>
      <w:proofErr w:type="spellEnd"/>
      <w:r>
        <w:rPr>
          <w:rFonts w:ascii="Arial" w:hAnsi="Arial" w:cs="Arial"/>
        </w:rPr>
        <w:t>.</w:t>
      </w:r>
    </w:p>
    <w:p w14:paraId="38D48F51" w14:textId="77777777" w:rsidR="00830D25" w:rsidRDefault="00830D25" w:rsidP="00830D25">
      <w:pPr>
        <w:spacing w:line="360" w:lineRule="auto"/>
        <w:rPr>
          <w:rFonts w:ascii="Arial" w:hAnsi="Arial" w:cs="Arial"/>
        </w:rPr>
      </w:pPr>
    </w:p>
    <w:p w14:paraId="601545CC" w14:textId="2D273F89" w:rsidR="005D0E50" w:rsidRDefault="005D0E50" w:rsidP="005D0E50">
      <w:pPr>
        <w:spacing w:after="0" w:line="276" w:lineRule="auto"/>
        <w:jc w:val="both"/>
        <w:rPr>
          <w:rFonts w:ascii="Arial" w:eastAsia="Calibri" w:hAnsi="Arial" w:cs="Arial"/>
          <w:b/>
          <w:lang w:val="hr-HR" w:eastAsia="hr-HR"/>
        </w:rPr>
      </w:pPr>
    </w:p>
    <w:p w14:paraId="55BD359F" w14:textId="56BF0035" w:rsidR="00830D25" w:rsidRDefault="00830D25" w:rsidP="005D0E50">
      <w:pPr>
        <w:spacing w:after="0" w:line="276" w:lineRule="auto"/>
        <w:jc w:val="both"/>
        <w:rPr>
          <w:rFonts w:ascii="Arial" w:eastAsia="Calibri" w:hAnsi="Arial" w:cs="Arial"/>
          <w:b/>
          <w:lang w:val="hr-HR" w:eastAsia="hr-HR"/>
        </w:rPr>
      </w:pPr>
    </w:p>
    <w:p w14:paraId="7877DD39" w14:textId="10421368" w:rsidR="00830D25" w:rsidRPr="007C092F" w:rsidRDefault="007C092F" w:rsidP="005D0E50">
      <w:pPr>
        <w:spacing w:after="0" w:line="276" w:lineRule="auto"/>
        <w:jc w:val="both"/>
        <w:rPr>
          <w:rFonts w:ascii="Arial" w:eastAsia="Calibri" w:hAnsi="Arial" w:cs="Arial"/>
          <w:bCs/>
          <w:lang w:val="hr-HR" w:eastAsia="hr-HR"/>
        </w:rPr>
      </w:pPr>
      <w:r>
        <w:rPr>
          <w:rFonts w:ascii="Arial" w:eastAsia="Calibri" w:hAnsi="Arial" w:cs="Arial"/>
          <w:bCs/>
          <w:lang w:val="hr-HR" w:eastAsia="hr-HR"/>
        </w:rPr>
        <w:t>U Svetvinčenat, 30.03.2026.</w:t>
      </w:r>
    </w:p>
    <w:p w14:paraId="2B23978D" w14:textId="77777777" w:rsidR="005D0E50" w:rsidRPr="00622B80" w:rsidRDefault="005D0E50" w:rsidP="005D0E50">
      <w:pPr>
        <w:spacing w:after="0" w:line="276" w:lineRule="auto"/>
        <w:jc w:val="center"/>
        <w:rPr>
          <w:rFonts w:ascii="Arial" w:eastAsia="Calibri" w:hAnsi="Arial" w:cs="Arial"/>
          <w:bCs/>
          <w:lang w:val="hr-HR" w:eastAsia="hr-HR"/>
        </w:rPr>
      </w:pPr>
      <w:r w:rsidRPr="00622B80">
        <w:rPr>
          <w:rFonts w:ascii="Arial" w:eastAsia="Calibri" w:hAnsi="Arial" w:cs="Arial"/>
          <w:b/>
          <w:lang w:val="hr-HR" w:eastAsia="hr-HR"/>
        </w:rPr>
        <w:t xml:space="preserve">                                                                                            </w:t>
      </w:r>
      <w:r w:rsidRPr="00622B80">
        <w:rPr>
          <w:rFonts w:ascii="Arial" w:eastAsia="Calibri" w:hAnsi="Arial" w:cs="Arial"/>
          <w:bCs/>
          <w:lang w:val="hr-HR" w:eastAsia="hr-HR"/>
        </w:rPr>
        <w:t>Ravnatelj:</w:t>
      </w:r>
    </w:p>
    <w:p w14:paraId="0F79BA0B" w14:textId="67113653" w:rsidR="005D0E50" w:rsidRPr="00622B80" w:rsidRDefault="005D0E50" w:rsidP="005D0E50"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>
        <w:rPr>
          <w:rFonts w:ascii="Arial" w:eastAsia="Calibri" w:hAnsi="Arial" w:cs="Arial"/>
          <w:bCs/>
          <w:lang w:val="hr-HR" w:eastAsia="hr-HR"/>
        </w:rPr>
        <w:tab/>
      </w:r>
      <w:r w:rsidR="007C092F">
        <w:rPr>
          <w:rFonts w:ascii="Arial" w:eastAsia="Calibri" w:hAnsi="Arial" w:cs="Arial"/>
          <w:bCs/>
          <w:lang w:val="hr-HR" w:eastAsia="hr-HR"/>
        </w:rPr>
        <w:t xml:space="preserve">    </w:t>
      </w:r>
      <w:r>
        <w:rPr>
          <w:rFonts w:ascii="Arial" w:eastAsia="Calibri" w:hAnsi="Arial" w:cs="Arial"/>
          <w:bCs/>
          <w:lang w:val="hr-HR" w:eastAsia="hr-HR"/>
        </w:rPr>
        <w:t xml:space="preserve">Silvija </w:t>
      </w:r>
      <w:proofErr w:type="spellStart"/>
      <w:r>
        <w:rPr>
          <w:rFonts w:ascii="Arial" w:eastAsia="Calibri" w:hAnsi="Arial" w:cs="Arial"/>
          <w:bCs/>
          <w:lang w:val="hr-HR" w:eastAsia="hr-HR"/>
        </w:rPr>
        <w:t>Jeromela</w:t>
      </w:r>
      <w:proofErr w:type="spellEnd"/>
      <w:r>
        <w:rPr>
          <w:rFonts w:ascii="Arial" w:eastAsia="Calibri" w:hAnsi="Arial" w:cs="Arial"/>
          <w:bCs/>
          <w:lang w:val="hr-HR" w:eastAsia="hr-HR"/>
        </w:rPr>
        <w:t xml:space="preserve"> </w:t>
      </w:r>
      <w:proofErr w:type="spellStart"/>
      <w:r>
        <w:rPr>
          <w:rFonts w:ascii="Arial" w:eastAsia="Calibri" w:hAnsi="Arial" w:cs="Arial"/>
          <w:bCs/>
          <w:lang w:val="hr-HR" w:eastAsia="hr-HR"/>
        </w:rPr>
        <w:t>Orovac</w:t>
      </w:r>
      <w:proofErr w:type="spellEnd"/>
      <w:r>
        <w:rPr>
          <w:rFonts w:ascii="Arial" w:eastAsia="Calibri" w:hAnsi="Arial" w:cs="Arial"/>
          <w:bCs/>
          <w:lang w:val="hr-HR" w:eastAsia="hr-HR"/>
        </w:rPr>
        <w:t>, prof.</w:t>
      </w:r>
    </w:p>
    <w:p w14:paraId="15A5B3A4" w14:textId="77777777" w:rsidR="002D19DB" w:rsidRDefault="002D19DB"/>
    <w:sectPr w:rsidR="002D19DB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89BA" w14:textId="77777777" w:rsidR="00861758" w:rsidRDefault="00861758" w:rsidP="005B6395">
      <w:pPr>
        <w:spacing w:after="0" w:line="240" w:lineRule="auto"/>
      </w:pPr>
      <w:r>
        <w:separator/>
      </w:r>
    </w:p>
  </w:endnote>
  <w:endnote w:type="continuationSeparator" w:id="0">
    <w:p w14:paraId="44B1676B" w14:textId="77777777" w:rsidR="00861758" w:rsidRDefault="00861758" w:rsidP="005B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698954"/>
      <w:docPartObj>
        <w:docPartGallery w:val="Page Numbers (Bottom of Page)"/>
        <w:docPartUnique/>
      </w:docPartObj>
    </w:sdtPr>
    <w:sdtEndPr/>
    <w:sdtContent>
      <w:p w14:paraId="473964DF" w14:textId="3ECE3237" w:rsidR="003E0F17" w:rsidRDefault="003E0F1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A5ACB7A" w14:textId="77777777" w:rsidR="003E0F17" w:rsidRDefault="003E0F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2068" w14:textId="77777777" w:rsidR="00861758" w:rsidRDefault="00861758" w:rsidP="005B6395">
      <w:pPr>
        <w:spacing w:after="0" w:line="240" w:lineRule="auto"/>
      </w:pPr>
      <w:r>
        <w:separator/>
      </w:r>
    </w:p>
  </w:footnote>
  <w:footnote w:type="continuationSeparator" w:id="0">
    <w:p w14:paraId="3302A658" w14:textId="77777777" w:rsidR="00861758" w:rsidRDefault="00861758" w:rsidP="005B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6950"/>
    <w:multiLevelType w:val="hybridMultilevel"/>
    <w:tmpl w:val="37029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423EA"/>
    <w:multiLevelType w:val="hybridMultilevel"/>
    <w:tmpl w:val="9FCE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93"/>
    <w:rsid w:val="000A162C"/>
    <w:rsid w:val="001356D2"/>
    <w:rsid w:val="002B0493"/>
    <w:rsid w:val="002D19DB"/>
    <w:rsid w:val="003E0F17"/>
    <w:rsid w:val="005B6395"/>
    <w:rsid w:val="005D0E50"/>
    <w:rsid w:val="007A5958"/>
    <w:rsid w:val="007C092F"/>
    <w:rsid w:val="00830D25"/>
    <w:rsid w:val="00861758"/>
    <w:rsid w:val="00926507"/>
    <w:rsid w:val="00A86F05"/>
    <w:rsid w:val="00CE2FE6"/>
    <w:rsid w:val="00E017F8"/>
    <w:rsid w:val="00EF4455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859B3"/>
  <w15:chartTrackingRefBased/>
  <w15:docId w15:val="{2D4A3FE3-1D0B-4EC8-A618-CD9E143D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B0493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2B0493"/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0A16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B63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95"/>
  </w:style>
  <w:style w:type="paragraph" w:styleId="Podnoje">
    <w:name w:val="footer"/>
    <w:basedOn w:val="Normal"/>
    <w:link w:val="PodnojeChar"/>
    <w:uiPriority w:val="99"/>
    <w:unhideWhenUsed/>
    <w:rsid w:val="005B63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1006-1060-4E0F-91AE-FC22FCB1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12</cp:revision>
  <dcterms:created xsi:type="dcterms:W3CDTF">2026-03-27T09:52:00Z</dcterms:created>
  <dcterms:modified xsi:type="dcterms:W3CDTF">2026-03-27T14:30:00Z</dcterms:modified>
</cp:coreProperties>
</file>