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F2320" w14:paraId="638E412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D67C96D" w14:textId="77777777" w:rsidR="00FF2320" w:rsidRDefault="0017455D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1A72047" w14:textId="77777777" w:rsidR="00FF2320" w:rsidRDefault="0017455D">
            <w:pPr>
              <w:spacing w:after="0" w:line="240" w:lineRule="auto"/>
            </w:pPr>
            <w:r>
              <w:t>11017</w:t>
            </w:r>
          </w:p>
        </w:tc>
      </w:tr>
      <w:tr w:rsidR="00FF2320" w14:paraId="6EECDFD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3662439" w14:textId="77777777" w:rsidR="00FF2320" w:rsidRDefault="0017455D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60887B3E" w14:textId="77777777" w:rsidR="00FF2320" w:rsidRDefault="0017455D">
            <w:pPr>
              <w:spacing w:after="0" w:line="240" w:lineRule="auto"/>
            </w:pPr>
            <w:r>
              <w:t>O.Š. SVETVINČENAT</w:t>
            </w:r>
          </w:p>
        </w:tc>
      </w:tr>
      <w:tr w:rsidR="00FF2320" w14:paraId="3E60362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05572DD" w14:textId="77777777" w:rsidR="00FF2320" w:rsidRDefault="0017455D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9243DB6" w14:textId="77777777" w:rsidR="00FF2320" w:rsidRDefault="0017455D">
            <w:pPr>
              <w:spacing w:after="0" w:line="240" w:lineRule="auto"/>
            </w:pPr>
            <w:r>
              <w:t>31</w:t>
            </w:r>
          </w:p>
        </w:tc>
      </w:tr>
    </w:tbl>
    <w:p w14:paraId="0C0A3124" w14:textId="77777777" w:rsidR="00FF2320" w:rsidRDefault="0017455D">
      <w:r>
        <w:br/>
      </w:r>
    </w:p>
    <w:p w14:paraId="7E0BE3AD" w14:textId="77777777" w:rsidR="00FF2320" w:rsidRDefault="0017455D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292A6D7E" w14:textId="77777777" w:rsidR="00FF2320" w:rsidRDefault="0017455D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BB7482C" w14:textId="77777777" w:rsidR="00FF2320" w:rsidRDefault="0017455D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2158B22D" w14:textId="77777777" w:rsidR="00FF2320" w:rsidRDefault="00FF2320"/>
    <w:p w14:paraId="62B83B4B" w14:textId="77777777" w:rsidR="00FF2320" w:rsidRDefault="0017455D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50C78902" w14:textId="77777777" w:rsidR="00FF2320" w:rsidRDefault="0017455D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2320" w14:paraId="0D124F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DFE6A0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9F33E2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9641F0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6C700D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1370B8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D8466C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2320" w14:paraId="371F73E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75AA61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1603F5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A2BB1A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F099E8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363.909,74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4D1B5E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451.548,72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1FC6EE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124,1</w:t>
            </w:r>
          </w:p>
        </w:tc>
      </w:tr>
      <w:tr w:rsidR="00FF2320" w14:paraId="37965FF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AD22EE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21D409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D0335E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4F454F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324.090,51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22CF54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491.570,54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788515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151,7</w:t>
            </w:r>
          </w:p>
        </w:tc>
      </w:tr>
      <w:tr w:rsidR="00FF2320" w14:paraId="50056B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ECE2A6" w14:textId="77777777" w:rsidR="00FF2320" w:rsidRDefault="00FF232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BFB235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243BB2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130E74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1E67EE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40.021,82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8615F7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F2320" w14:paraId="16E3EFD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0C98C8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4E22A0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93123E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2F9E42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D6F343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3F2E66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2320" w14:paraId="62CC55B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74334A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E07C38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0A3E1F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FDF391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575,55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75E660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29.474,32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13F5DF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5121,1</w:t>
            </w:r>
          </w:p>
        </w:tc>
      </w:tr>
      <w:tr w:rsidR="00FF2320" w14:paraId="7E3B61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01F273" w14:textId="77777777" w:rsidR="00FF2320" w:rsidRDefault="00FF232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BF07DB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9D53D8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A665E8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575,55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A01FFE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29.474,32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F81B48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5121,1</w:t>
            </w:r>
          </w:p>
        </w:tc>
      </w:tr>
      <w:tr w:rsidR="00FF2320" w14:paraId="1D4D3A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2AEFAA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3934FB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B2746D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293B02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C9AB86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C5E775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2320" w14:paraId="3A734F8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D13AD8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CB4032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6A7BD4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1D60A9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121BEB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C5EF1E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2320" w14:paraId="674E72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BFC596" w14:textId="77777777" w:rsidR="00FF2320" w:rsidRDefault="00FF232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0C04DF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23E91A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B281A9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24E391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3B3433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F2320" w14:paraId="15F3288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8D65E3" w14:textId="77777777" w:rsidR="00FF2320" w:rsidRDefault="00FF232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8A8711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6C433B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5C2724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5681D1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69.496,14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BF24CA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2C65D5E0" w14:textId="77777777" w:rsidR="00FF2320" w:rsidRDefault="00FF2320">
      <w:pPr>
        <w:spacing w:after="0"/>
      </w:pPr>
    </w:p>
    <w:p w14:paraId="504BF6B8" w14:textId="1C3DBA6D" w:rsidR="00FF2320" w:rsidRDefault="0017455D">
      <w:r>
        <w:t xml:space="preserve">Škola je u izvještajnom razdoblju ostvarila manjak prihoda i primitka od </w:t>
      </w:r>
      <w:r>
        <w:t xml:space="preserve">69.496,14 </w:t>
      </w:r>
      <w:r>
        <w:t xml:space="preserve">eura od čega se </w:t>
      </w:r>
      <w:r>
        <w:t xml:space="preserve">33.141,39 </w:t>
      </w:r>
      <w:r>
        <w:t xml:space="preserve">eura odnosi na plaće zaposlenika za lipanj, 2025. koja će biti isplaćena u srpnju, 2025. Ostatak manjka odnosi se na materijalne rashode za koje se prihodi naplaćuju u srpnju.  </w:t>
      </w:r>
      <w:r>
        <w:br/>
      </w:r>
      <w:r>
        <w:lastRenderedPageBreak/>
        <w:br/>
      </w:r>
    </w:p>
    <w:p w14:paraId="0D44C178" w14:textId="77777777" w:rsidR="00FF2320" w:rsidRDefault="0017455D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21BEDD28" w14:textId="77777777" w:rsidR="00FF2320" w:rsidRDefault="0017455D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F2320" w14:paraId="7918B9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3702BA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706015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22B630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B3F787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2BB055" w14:textId="77777777" w:rsidR="00FF2320" w:rsidRDefault="001745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2320" w14:paraId="65EEB29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867B6D" w14:textId="77777777" w:rsidR="00FF2320" w:rsidRDefault="00FF232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39D598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C40F9F" w14:textId="77777777" w:rsidR="00FF2320" w:rsidRDefault="001745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9813B7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4.272,66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391BDC" w14:textId="77777777" w:rsidR="00FF2320" w:rsidRDefault="001745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1464BCF" w14:textId="77777777" w:rsidR="00FF2320" w:rsidRDefault="00FF2320">
      <w:pPr>
        <w:spacing w:after="0"/>
      </w:pPr>
    </w:p>
    <w:p w14:paraId="50D70ED4" w14:textId="77777777" w:rsidR="00FF2320" w:rsidRDefault="0017455D">
      <w:pPr>
        <w:spacing w:line="240" w:lineRule="auto"/>
        <w:jc w:val="both"/>
      </w:pPr>
      <w:r>
        <w:t xml:space="preserve">Dospjele obveze u iznosu od </w:t>
      </w:r>
      <w:r>
        <w:t>4.272,66 € odnose se na: - obveze za naknade građanima i kućanstvima (prijevoz učenika za svibanj) koje su podmirene nakon 1.07.2025. nakon zakašnjele uplate sredstava iz nadležnog proračuna (sredstva su uplaćena na račun škole tek nakon 1.07.2025.)</w:t>
      </w:r>
    </w:p>
    <w:p w14:paraId="6560B18E" w14:textId="77777777" w:rsidR="00FF2320" w:rsidRDefault="00FF2320"/>
    <w:sectPr w:rsidR="00FF23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320"/>
    <w:rsid w:val="0017455D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08A3"/>
  <w15:docId w15:val="{DDA40FB5-4D03-4D04-8002-206ABCA4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Racunovodstvo</cp:lastModifiedBy>
  <cp:revision>2</cp:revision>
  <dcterms:created xsi:type="dcterms:W3CDTF">2025-07-16T10:41:00Z</dcterms:created>
  <dcterms:modified xsi:type="dcterms:W3CDTF">2025-07-16T10:45:00Z</dcterms:modified>
</cp:coreProperties>
</file>