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3E2" w14:textId="77777777" w:rsidR="001770C2" w:rsidRPr="00CD6073" w:rsidRDefault="001770C2" w:rsidP="001770C2">
      <w:pPr>
        <w:tabs>
          <w:tab w:val="left" w:pos="10260"/>
        </w:tabs>
        <w:ind w:right="-1188"/>
        <w:rPr>
          <w:b/>
        </w:rPr>
      </w:pPr>
      <w:r w:rsidRPr="00CD6073">
        <w:rPr>
          <w:b/>
        </w:rPr>
        <w:t xml:space="preserve">Naziv obveznika:  Osnovna škola Svetvinčenat                                                                                               </w:t>
      </w:r>
      <w:r w:rsidRPr="00CD6073">
        <w:t>Adresa sjedišta:  Svetvinčenat 98, 52342</w:t>
      </w:r>
      <w:r>
        <w:t xml:space="preserve"> Svetvinčenat</w:t>
      </w:r>
      <w:r w:rsidRPr="00CD6073">
        <w:t xml:space="preserve">                                                                                                        </w:t>
      </w:r>
    </w:p>
    <w:p w14:paraId="31889192" w14:textId="77777777" w:rsidR="001770C2" w:rsidRDefault="001770C2" w:rsidP="001770C2">
      <w:r>
        <w:t xml:space="preserve">Žiro račun: </w:t>
      </w:r>
      <w:r w:rsidRPr="00CD6073">
        <w:t xml:space="preserve">HR6624070001118014366                                                                                        OIB: 92363347984               </w:t>
      </w:r>
    </w:p>
    <w:p w14:paraId="5F4557EB" w14:textId="77777777" w:rsidR="001770C2" w:rsidRPr="00CD6073" w:rsidRDefault="001770C2" w:rsidP="001770C2">
      <w:pPr>
        <w:outlineLvl w:val="0"/>
      </w:pPr>
      <w:r>
        <w:t>MBO</w:t>
      </w:r>
      <w:r w:rsidRPr="00CD6073">
        <w:t xml:space="preserve">: 03203590                                                                                                                </w:t>
      </w:r>
    </w:p>
    <w:p w14:paraId="024AAFF6" w14:textId="77777777" w:rsidR="001770C2" w:rsidRDefault="001770C2" w:rsidP="001770C2">
      <w:r w:rsidRPr="00CD6073">
        <w:t>RKP: 11017</w:t>
      </w:r>
    </w:p>
    <w:p w14:paraId="064D1ED4" w14:textId="77777777" w:rsidR="001770C2" w:rsidRPr="00CD6073" w:rsidRDefault="001770C2" w:rsidP="001770C2">
      <w:r w:rsidRPr="00CD6073">
        <w:t>Razina:  31</w:t>
      </w:r>
    </w:p>
    <w:p w14:paraId="57A44FCF" w14:textId="77777777" w:rsidR="001770C2" w:rsidRDefault="001770C2" w:rsidP="001770C2">
      <w:r w:rsidRPr="00CD6073">
        <w:t>Šifra djelatnosti:  8520</w:t>
      </w:r>
      <w:r>
        <w:t xml:space="preserve"> Osnovno obrazovanje</w:t>
      </w:r>
    </w:p>
    <w:p w14:paraId="559689C9" w14:textId="77777777" w:rsidR="001770C2" w:rsidRPr="00CD6073" w:rsidRDefault="001770C2" w:rsidP="001770C2">
      <w:pPr>
        <w:outlineLvl w:val="0"/>
      </w:pPr>
      <w:r w:rsidRPr="00CD6073">
        <w:t>Razdjel:  0</w:t>
      </w:r>
    </w:p>
    <w:p w14:paraId="0B30CD86" w14:textId="77777777" w:rsidR="001770C2" w:rsidRPr="00CD6073" w:rsidRDefault="001770C2" w:rsidP="001770C2">
      <w:r>
        <w:t xml:space="preserve">Šifra županije: </w:t>
      </w:r>
      <w:r w:rsidRPr="00CD6073">
        <w:t>18</w:t>
      </w:r>
      <w:r>
        <w:t xml:space="preserve"> Istarska</w:t>
      </w:r>
    </w:p>
    <w:p w14:paraId="6A493790" w14:textId="77777777" w:rsidR="001770C2" w:rsidRPr="00CD6073" w:rsidRDefault="001770C2" w:rsidP="001770C2">
      <w:r w:rsidRPr="00CD6073">
        <w:t>Šifra općine:  435</w:t>
      </w:r>
      <w:r>
        <w:t xml:space="preserve"> Svetvinčenat</w:t>
      </w:r>
    </w:p>
    <w:p w14:paraId="15E57DC2" w14:textId="22CDFD26" w:rsidR="001770C2" w:rsidRPr="00CD6073" w:rsidRDefault="001770C2" w:rsidP="001770C2">
      <w:pPr>
        <w:outlineLvl w:val="0"/>
      </w:pPr>
      <w:r w:rsidRPr="00CD6073">
        <w:t xml:space="preserve">Oznaka razdoblja: </w:t>
      </w:r>
      <w:r w:rsidRPr="00B92275">
        <w:rPr>
          <w:b/>
        </w:rPr>
        <w:t>202</w:t>
      </w:r>
      <w:r w:rsidR="004D7DF7">
        <w:rPr>
          <w:b/>
        </w:rPr>
        <w:t xml:space="preserve">4 </w:t>
      </w:r>
      <w:r w:rsidRPr="00B92275">
        <w:rPr>
          <w:b/>
        </w:rPr>
        <w:t>-06</w:t>
      </w:r>
    </w:p>
    <w:p w14:paraId="20164B47" w14:textId="77777777" w:rsidR="001770C2" w:rsidRDefault="001770C2" w:rsidP="001770C2"/>
    <w:p w14:paraId="1252A76E" w14:textId="77777777" w:rsidR="001770C2" w:rsidRDefault="001770C2" w:rsidP="001770C2"/>
    <w:p w14:paraId="07EDE920" w14:textId="77777777" w:rsidR="001770C2" w:rsidRPr="00A14D00" w:rsidRDefault="001770C2" w:rsidP="001770C2"/>
    <w:p w14:paraId="4D153303" w14:textId="77777777" w:rsidR="001770C2" w:rsidRPr="00361BF6" w:rsidRDefault="001770C2" w:rsidP="001770C2">
      <w:pPr>
        <w:jc w:val="center"/>
        <w:outlineLvl w:val="0"/>
        <w:rPr>
          <w:b/>
          <w:color w:val="auto"/>
          <w:sz w:val="28"/>
          <w:szCs w:val="28"/>
        </w:rPr>
      </w:pPr>
      <w:r w:rsidRPr="00361BF6">
        <w:rPr>
          <w:b/>
          <w:color w:val="auto"/>
          <w:sz w:val="28"/>
          <w:szCs w:val="28"/>
        </w:rPr>
        <w:t>BILJEŠKE</w:t>
      </w:r>
    </w:p>
    <w:p w14:paraId="4152D162" w14:textId="77777777" w:rsidR="001770C2" w:rsidRPr="00361BF6" w:rsidRDefault="001770C2" w:rsidP="001770C2">
      <w:pPr>
        <w:jc w:val="center"/>
        <w:outlineLvl w:val="0"/>
        <w:rPr>
          <w:color w:val="auto"/>
        </w:rPr>
      </w:pPr>
      <w:r w:rsidRPr="00361BF6">
        <w:rPr>
          <w:color w:val="auto"/>
        </w:rPr>
        <w:t>uz financijsko izvješće za razdoblje</w:t>
      </w:r>
    </w:p>
    <w:p w14:paraId="21376788" w14:textId="0EDB9B6D" w:rsidR="001770C2" w:rsidRPr="00361BF6" w:rsidRDefault="001770C2" w:rsidP="001770C2">
      <w:pPr>
        <w:jc w:val="center"/>
        <w:outlineLvl w:val="0"/>
        <w:rPr>
          <w:color w:val="auto"/>
        </w:rPr>
      </w:pPr>
      <w:r w:rsidRPr="00361BF6">
        <w:rPr>
          <w:color w:val="auto"/>
        </w:rPr>
        <w:t>od 1. siječnja do 30. lipnja 202</w:t>
      </w:r>
      <w:r w:rsidR="004D7DF7">
        <w:rPr>
          <w:color w:val="auto"/>
        </w:rPr>
        <w:t>4</w:t>
      </w:r>
      <w:r w:rsidRPr="00361BF6">
        <w:rPr>
          <w:color w:val="auto"/>
        </w:rPr>
        <w:t>. godine</w:t>
      </w:r>
    </w:p>
    <w:p w14:paraId="658B9875" w14:textId="77777777" w:rsidR="001770C2" w:rsidRDefault="001770C2" w:rsidP="001770C2">
      <w:pPr>
        <w:rPr>
          <w:b/>
        </w:rPr>
      </w:pPr>
    </w:p>
    <w:p w14:paraId="3764A85B" w14:textId="77777777" w:rsidR="001770C2" w:rsidRDefault="001770C2" w:rsidP="001770C2">
      <w:pPr>
        <w:rPr>
          <w:b/>
        </w:rPr>
      </w:pPr>
    </w:p>
    <w:p w14:paraId="2B9B7B75" w14:textId="77777777" w:rsidR="001770C2" w:rsidRDefault="001770C2" w:rsidP="001770C2">
      <w:pPr>
        <w:rPr>
          <w:b/>
        </w:rPr>
      </w:pPr>
    </w:p>
    <w:p w14:paraId="06DC0D87" w14:textId="77777777" w:rsidR="001770C2" w:rsidRDefault="001770C2" w:rsidP="001770C2">
      <w:pPr>
        <w:jc w:val="center"/>
        <w:rPr>
          <w:b/>
        </w:rPr>
      </w:pPr>
      <w:r>
        <w:rPr>
          <w:b/>
        </w:rPr>
        <w:t>Bilješke uz PR-RAS</w:t>
      </w:r>
    </w:p>
    <w:p w14:paraId="42FF953D" w14:textId="77777777" w:rsidR="001770C2" w:rsidRDefault="001770C2" w:rsidP="001770C2">
      <w:pPr>
        <w:jc w:val="both"/>
      </w:pPr>
    </w:p>
    <w:p w14:paraId="620D0A8B" w14:textId="77777777" w:rsidR="001770C2" w:rsidRDefault="001770C2" w:rsidP="001770C2">
      <w:pPr>
        <w:jc w:val="both"/>
      </w:pPr>
    </w:p>
    <w:p w14:paraId="295A57FB" w14:textId="77777777" w:rsidR="001770C2" w:rsidRPr="007F3E63" w:rsidRDefault="001770C2" w:rsidP="001770C2">
      <w:pPr>
        <w:jc w:val="both"/>
        <w:rPr>
          <w:b/>
        </w:rPr>
      </w:pPr>
      <w:r w:rsidRPr="007F3E63">
        <w:rPr>
          <w:b/>
        </w:rPr>
        <w:t>6361 Tekuće pomoći proračunskim korisnicima iz proračuna koji im nije nadležan</w:t>
      </w:r>
    </w:p>
    <w:p w14:paraId="236FD8A6" w14:textId="348BFE78" w:rsidR="004D7DF7" w:rsidRDefault="004D7DF7" w:rsidP="004D7DF7">
      <w:pPr>
        <w:jc w:val="both"/>
      </w:pPr>
      <w:r>
        <w:t xml:space="preserve">u odnosu na prethodno razdoblje, povećan je prihod  za 132,1% iz razloga povećanja osnovice za izračun plaće zaposlenima temeljem kolektivnog ugovora od 01.03.2024. godine. Odlukom MZO povećana su i materijalna prava za isplatu regresa na 300,00€ te odlukom MZO od 01.01.2023. godine financira prehranu učenika. </w:t>
      </w:r>
    </w:p>
    <w:p w14:paraId="6541FE9E" w14:textId="27AA4F03" w:rsidR="004D7DF7" w:rsidRDefault="004D7DF7" w:rsidP="001770C2">
      <w:pPr>
        <w:jc w:val="both"/>
      </w:pPr>
      <w:r>
        <w:t xml:space="preserve"> </w:t>
      </w:r>
    </w:p>
    <w:p w14:paraId="42FDF1F6" w14:textId="77777777" w:rsidR="001770C2" w:rsidRPr="007F3E63" w:rsidRDefault="001770C2" w:rsidP="001770C2">
      <w:pPr>
        <w:jc w:val="both"/>
        <w:rPr>
          <w:b/>
        </w:rPr>
      </w:pPr>
      <w:r w:rsidRPr="007F3E63">
        <w:rPr>
          <w:b/>
        </w:rPr>
        <w:t>6526 Ostali nespomenuti prihodi</w:t>
      </w:r>
    </w:p>
    <w:p w14:paraId="786B1232" w14:textId="26EF280B" w:rsidR="008E5D53" w:rsidRDefault="008E5D53" w:rsidP="008E5D53">
      <w:pPr>
        <w:jc w:val="both"/>
      </w:pPr>
      <w:r>
        <w:t>Prihod po posebnim propisima, odnosi se na prihod od uplate roditelja djece produženog boravka. U odnosu na isto razdoblje prošle godine manji je za 57,</w:t>
      </w:r>
      <w:r w:rsidR="0004447F">
        <w:t>0</w:t>
      </w:r>
      <w:r>
        <w:t>%.</w:t>
      </w:r>
    </w:p>
    <w:p w14:paraId="0E040E92" w14:textId="77777777" w:rsidR="008E5D53" w:rsidRDefault="008E5D53" w:rsidP="001770C2">
      <w:pPr>
        <w:jc w:val="both"/>
      </w:pPr>
    </w:p>
    <w:p w14:paraId="65DD5066" w14:textId="77777777" w:rsidR="001770C2" w:rsidRPr="007F3E63" w:rsidRDefault="001770C2" w:rsidP="001770C2">
      <w:pPr>
        <w:jc w:val="both"/>
        <w:rPr>
          <w:b/>
        </w:rPr>
      </w:pPr>
      <w:r w:rsidRPr="007F3E63">
        <w:rPr>
          <w:b/>
        </w:rPr>
        <w:t>6615 Prihodi od pruženih usluga</w:t>
      </w:r>
    </w:p>
    <w:p w14:paraId="7662349D" w14:textId="77777777" w:rsidR="001770C2" w:rsidRDefault="001770C2" w:rsidP="001770C2">
      <w:pPr>
        <w:jc w:val="both"/>
      </w:pPr>
      <w:r>
        <w:t>Smanjenje prihoda od najma školskih prostorija.</w:t>
      </w:r>
    </w:p>
    <w:p w14:paraId="308969E4" w14:textId="77777777" w:rsidR="001770C2" w:rsidRDefault="001770C2" w:rsidP="001770C2">
      <w:pPr>
        <w:jc w:val="both"/>
      </w:pPr>
    </w:p>
    <w:p w14:paraId="22B0173D" w14:textId="77777777" w:rsidR="001770C2" w:rsidRPr="007F3E63" w:rsidRDefault="001770C2" w:rsidP="001770C2">
      <w:pPr>
        <w:jc w:val="both"/>
        <w:rPr>
          <w:b/>
        </w:rPr>
      </w:pPr>
      <w:r w:rsidRPr="007F3E63">
        <w:rPr>
          <w:b/>
        </w:rPr>
        <w:t xml:space="preserve">31 </w:t>
      </w:r>
      <w:r>
        <w:rPr>
          <w:b/>
        </w:rPr>
        <w:t>Rashodi za zaposlene</w:t>
      </w:r>
    </w:p>
    <w:p w14:paraId="476021AB" w14:textId="4F4EAE15" w:rsidR="008E5D53" w:rsidRPr="00471292" w:rsidRDefault="008E5D53" w:rsidP="008E5D53">
      <w:pPr>
        <w:jc w:val="both"/>
      </w:pPr>
      <w:r w:rsidRPr="00471292">
        <w:t>Rashodi za zaposlene povećani su u odnosu na prethodnu godinu za 1</w:t>
      </w:r>
      <w:r>
        <w:t>13,4</w:t>
      </w:r>
      <w:r w:rsidRPr="00471292">
        <w:t xml:space="preserve">%. Najveće odstupanje u odnosu na prethodnu godinu imaju troškovi za plaću (šifra 3111) i doprinosi za obvezno zdravstveno osiguranje (šifra 3132) iz razloga povećanja koeficijenata zaposlenicima Temeljem kolektivnog ugovora od 01.ožujka 2024.godine.  </w:t>
      </w:r>
    </w:p>
    <w:p w14:paraId="3F20941E" w14:textId="77777777" w:rsidR="008E5D53" w:rsidRDefault="008E5D53" w:rsidP="001770C2">
      <w:pPr>
        <w:jc w:val="both"/>
        <w:rPr>
          <w:b/>
        </w:rPr>
      </w:pPr>
    </w:p>
    <w:p w14:paraId="54C7920F" w14:textId="5FE3BEEE" w:rsidR="001770C2" w:rsidRPr="00FB635E" w:rsidRDefault="001770C2" w:rsidP="001770C2">
      <w:pPr>
        <w:jc w:val="both"/>
        <w:rPr>
          <w:b/>
        </w:rPr>
      </w:pPr>
      <w:r w:rsidRPr="00FB635E">
        <w:rPr>
          <w:b/>
        </w:rPr>
        <w:t>3114 Plaće za posebne uvjete rada</w:t>
      </w:r>
    </w:p>
    <w:p w14:paraId="073B2B89" w14:textId="77777777" w:rsidR="001770C2" w:rsidRDefault="001770C2" w:rsidP="001770C2">
      <w:pPr>
        <w:jc w:val="both"/>
      </w:pPr>
      <w:r>
        <w:t>Dodatak za rad po prilagođenom programu i smjenski rad.</w:t>
      </w:r>
    </w:p>
    <w:p w14:paraId="0401D155" w14:textId="77777777" w:rsidR="001770C2" w:rsidRDefault="001770C2" w:rsidP="001770C2">
      <w:pPr>
        <w:jc w:val="both"/>
      </w:pPr>
    </w:p>
    <w:p w14:paraId="54C863F3" w14:textId="77777777" w:rsidR="001770C2" w:rsidRPr="00FB635E" w:rsidRDefault="001770C2" w:rsidP="001770C2">
      <w:pPr>
        <w:jc w:val="both"/>
        <w:rPr>
          <w:b/>
        </w:rPr>
      </w:pPr>
      <w:r w:rsidRPr="00FB635E">
        <w:rPr>
          <w:b/>
        </w:rPr>
        <w:t>312 Ostali rashodi za zaposlene</w:t>
      </w:r>
    </w:p>
    <w:p w14:paraId="26AF325A" w14:textId="77777777" w:rsidR="001770C2" w:rsidRDefault="001770C2" w:rsidP="001770C2">
      <w:pPr>
        <w:jc w:val="both"/>
      </w:pPr>
      <w:r>
        <w:t>Jubilarne nagrade, pomoć za bolovanje duže od 90 dana i ostale pomoći, regres i ostala materijalna prava radnika koja proizlaze iz zakonskih propisa.</w:t>
      </w:r>
    </w:p>
    <w:p w14:paraId="2A2B6EB4" w14:textId="77777777" w:rsidR="001770C2" w:rsidRDefault="001770C2" w:rsidP="001770C2">
      <w:pPr>
        <w:jc w:val="both"/>
      </w:pPr>
    </w:p>
    <w:p w14:paraId="6643A924" w14:textId="77777777" w:rsidR="008E5D53" w:rsidRDefault="008E5D53" w:rsidP="001770C2">
      <w:pPr>
        <w:jc w:val="both"/>
        <w:rPr>
          <w:b/>
        </w:rPr>
      </w:pPr>
    </w:p>
    <w:p w14:paraId="7E19C6D2" w14:textId="77777777" w:rsidR="008E5D53" w:rsidRDefault="008E5D53" w:rsidP="001770C2">
      <w:pPr>
        <w:jc w:val="both"/>
        <w:rPr>
          <w:b/>
        </w:rPr>
      </w:pPr>
    </w:p>
    <w:p w14:paraId="57BE1EBA" w14:textId="77777777" w:rsidR="008E5D53" w:rsidRDefault="008E5D53" w:rsidP="001770C2">
      <w:pPr>
        <w:jc w:val="both"/>
        <w:rPr>
          <w:b/>
        </w:rPr>
      </w:pPr>
    </w:p>
    <w:p w14:paraId="2AFF4052" w14:textId="77777777" w:rsidR="008E5D53" w:rsidRDefault="008E5D53" w:rsidP="001770C2">
      <w:pPr>
        <w:jc w:val="both"/>
        <w:rPr>
          <w:b/>
        </w:rPr>
      </w:pPr>
    </w:p>
    <w:p w14:paraId="5F42B838" w14:textId="33ADBB82" w:rsidR="001770C2" w:rsidRPr="00FB635E" w:rsidRDefault="001770C2" w:rsidP="001770C2">
      <w:pPr>
        <w:jc w:val="both"/>
        <w:rPr>
          <w:b/>
        </w:rPr>
      </w:pPr>
      <w:r w:rsidRPr="00FB635E">
        <w:rPr>
          <w:b/>
        </w:rPr>
        <w:lastRenderedPageBreak/>
        <w:t>3212 Naknade za prijevoz, rad na terenu i odvojeni život</w:t>
      </w:r>
    </w:p>
    <w:p w14:paraId="459673CB" w14:textId="2B45EC6E" w:rsidR="008E5D53" w:rsidRPr="00471292" w:rsidRDefault="008E5D53" w:rsidP="008E5D53">
      <w:pPr>
        <w:jc w:val="both"/>
      </w:pPr>
      <w:r w:rsidRPr="00471292">
        <w:t>Naknade troškova zaposlenima - indeks u odnosu na isto izvještajno razdoblje ove godine u odnosu na prošlu iznosi čak 1</w:t>
      </w:r>
      <w:r>
        <w:t>04,3</w:t>
      </w:r>
      <w:r w:rsidRPr="00471292">
        <w:t xml:space="preserve">%, iz razloga većih prijevoza i realiziranih višednevnih izleta i terenske nastave, kojih je u odnosu na prethodnu godinu bilo manje. </w:t>
      </w:r>
    </w:p>
    <w:p w14:paraId="1409557E" w14:textId="77777777" w:rsidR="008E5D53" w:rsidRDefault="008E5D53" w:rsidP="001770C2">
      <w:pPr>
        <w:jc w:val="both"/>
      </w:pPr>
    </w:p>
    <w:p w14:paraId="12A723BA" w14:textId="77777777" w:rsidR="001770C2" w:rsidRPr="00FB635E" w:rsidRDefault="001770C2" w:rsidP="001770C2">
      <w:pPr>
        <w:jc w:val="both"/>
        <w:rPr>
          <w:b/>
        </w:rPr>
      </w:pPr>
      <w:r w:rsidRPr="00FB635E">
        <w:rPr>
          <w:b/>
        </w:rPr>
        <w:t>3221 Uredski materijal i ostali materijalni rashodi</w:t>
      </w:r>
    </w:p>
    <w:p w14:paraId="31125C2E" w14:textId="77777777" w:rsidR="001770C2" w:rsidRDefault="001770C2" w:rsidP="001770C2">
      <w:pPr>
        <w:jc w:val="both"/>
      </w:pPr>
      <w:r>
        <w:t>Uredski materijal, literatura, materijal i sredstva za čišćenje i održavanje, materijal za higijenske potrebe i ostali materijal za potrebe redovnog poslovanja.</w:t>
      </w:r>
    </w:p>
    <w:p w14:paraId="175FA5D7" w14:textId="77777777" w:rsidR="001770C2" w:rsidRDefault="001770C2" w:rsidP="001770C2">
      <w:pPr>
        <w:jc w:val="both"/>
        <w:rPr>
          <w:b/>
        </w:rPr>
      </w:pPr>
    </w:p>
    <w:p w14:paraId="4B69DEE7" w14:textId="77777777" w:rsidR="001770C2" w:rsidRPr="00FB635E" w:rsidRDefault="001770C2" w:rsidP="001770C2">
      <w:pPr>
        <w:jc w:val="both"/>
        <w:rPr>
          <w:b/>
        </w:rPr>
      </w:pPr>
      <w:r w:rsidRPr="00FB635E">
        <w:rPr>
          <w:b/>
        </w:rPr>
        <w:t>3222 Materijal i sirovine</w:t>
      </w:r>
    </w:p>
    <w:p w14:paraId="37992DCB" w14:textId="2FAF17F5" w:rsidR="001770C2" w:rsidRDefault="001770C2" w:rsidP="001770C2">
      <w:pPr>
        <w:jc w:val="both"/>
      </w:pPr>
      <w:r>
        <w:t>Namirnice za pripremu obroka za školsku marendu</w:t>
      </w:r>
      <w:r w:rsidR="00A62FDA">
        <w:t xml:space="preserve"> i produženog boravka.</w:t>
      </w:r>
    </w:p>
    <w:p w14:paraId="0A7E917A" w14:textId="77777777" w:rsidR="001770C2" w:rsidRDefault="001770C2" w:rsidP="001770C2">
      <w:pPr>
        <w:jc w:val="both"/>
      </w:pPr>
    </w:p>
    <w:p w14:paraId="349FA8CC" w14:textId="77777777" w:rsidR="001770C2" w:rsidRPr="00CF6171" w:rsidRDefault="001770C2" w:rsidP="001770C2">
      <w:pPr>
        <w:jc w:val="both"/>
        <w:rPr>
          <w:b/>
        </w:rPr>
      </w:pPr>
      <w:r w:rsidRPr="00914649">
        <w:rPr>
          <w:b/>
        </w:rPr>
        <w:t>3223</w:t>
      </w:r>
      <w:r>
        <w:rPr>
          <w:b/>
        </w:rPr>
        <w:t xml:space="preserve"> Energija</w:t>
      </w:r>
    </w:p>
    <w:p w14:paraId="6C1B6BC7" w14:textId="77777777" w:rsidR="001770C2" w:rsidRDefault="001770C2" w:rsidP="001770C2">
      <w:pPr>
        <w:jc w:val="both"/>
      </w:pPr>
      <w:r>
        <w:t>Troškovi energenata (električna energija, plin, lož ulje) prate kretanje cijena na tržištu.</w:t>
      </w:r>
    </w:p>
    <w:p w14:paraId="7302B10B" w14:textId="77777777" w:rsidR="001770C2" w:rsidRDefault="001770C2" w:rsidP="001770C2">
      <w:pPr>
        <w:jc w:val="both"/>
      </w:pPr>
    </w:p>
    <w:p w14:paraId="494EE7A9" w14:textId="77777777" w:rsidR="001770C2" w:rsidRPr="00CF6171" w:rsidRDefault="001770C2" w:rsidP="001770C2">
      <w:pPr>
        <w:jc w:val="both"/>
        <w:rPr>
          <w:b/>
        </w:rPr>
      </w:pPr>
      <w:r w:rsidRPr="00CF6171">
        <w:rPr>
          <w:b/>
        </w:rPr>
        <w:t>3231 Usluge telefona, pošte i prijevoza</w:t>
      </w:r>
    </w:p>
    <w:p w14:paraId="731A1130" w14:textId="77777777" w:rsidR="001770C2" w:rsidRDefault="001770C2" w:rsidP="001770C2">
      <w:pPr>
        <w:jc w:val="both"/>
      </w:pPr>
      <w:r>
        <w:t>Povećanje rashoda radi sufinanciranja troška prijevoza na terenskim nastavama.</w:t>
      </w:r>
    </w:p>
    <w:p w14:paraId="4A1253A0" w14:textId="77777777" w:rsidR="001770C2" w:rsidRDefault="001770C2" w:rsidP="001770C2">
      <w:pPr>
        <w:jc w:val="both"/>
      </w:pPr>
    </w:p>
    <w:p w14:paraId="3C1EFE43" w14:textId="77777777" w:rsidR="001770C2" w:rsidRPr="00CF6171" w:rsidRDefault="001770C2" w:rsidP="001770C2">
      <w:pPr>
        <w:jc w:val="both"/>
        <w:rPr>
          <w:b/>
        </w:rPr>
      </w:pPr>
      <w:r w:rsidRPr="00CF6171">
        <w:rPr>
          <w:b/>
        </w:rPr>
        <w:t>3234 Komunalne usluge</w:t>
      </w:r>
    </w:p>
    <w:p w14:paraId="0C0D21B7" w14:textId="77777777" w:rsidR="001770C2" w:rsidRDefault="001770C2" w:rsidP="001770C2">
      <w:pPr>
        <w:jc w:val="both"/>
      </w:pPr>
      <w:r>
        <w:t>Troškovi opskrbe vodom, odvoza smeća, deratizacije i sl. prate kretanje cijena na tržištu.</w:t>
      </w:r>
    </w:p>
    <w:p w14:paraId="02CD2F8F" w14:textId="77777777" w:rsidR="001770C2" w:rsidRDefault="001770C2" w:rsidP="001770C2">
      <w:pPr>
        <w:jc w:val="both"/>
      </w:pPr>
    </w:p>
    <w:p w14:paraId="14A6412A" w14:textId="77777777" w:rsidR="001770C2" w:rsidRPr="00CF6171" w:rsidRDefault="001770C2" w:rsidP="001770C2">
      <w:pPr>
        <w:jc w:val="both"/>
        <w:rPr>
          <w:b/>
        </w:rPr>
      </w:pPr>
      <w:r w:rsidRPr="00CF6171">
        <w:rPr>
          <w:b/>
        </w:rPr>
        <w:t>3236 Zdravstvene i veterinarske usluge</w:t>
      </w:r>
    </w:p>
    <w:p w14:paraId="491EB549" w14:textId="77777777" w:rsidR="001770C2" w:rsidRDefault="001770C2" w:rsidP="001770C2">
      <w:pPr>
        <w:jc w:val="both"/>
      </w:pPr>
      <w:r>
        <w:t xml:space="preserve">Redovni sanitarni pregledi kuhinjskog osoblja i laboratorijski nalazi analize vode, hrane i briseva u školskoj kuhinji. </w:t>
      </w:r>
    </w:p>
    <w:p w14:paraId="3A1D97DF" w14:textId="77777777" w:rsidR="001770C2" w:rsidRDefault="001770C2" w:rsidP="001770C2">
      <w:pPr>
        <w:jc w:val="both"/>
      </w:pPr>
    </w:p>
    <w:p w14:paraId="1C582480" w14:textId="77777777" w:rsidR="001770C2" w:rsidRPr="00CF6171" w:rsidRDefault="001770C2" w:rsidP="001770C2">
      <w:pPr>
        <w:jc w:val="both"/>
        <w:rPr>
          <w:b/>
        </w:rPr>
      </w:pPr>
      <w:r w:rsidRPr="00CF6171">
        <w:rPr>
          <w:b/>
        </w:rPr>
        <w:t>3237 Intelektualne i osobne usluge</w:t>
      </w:r>
    </w:p>
    <w:p w14:paraId="7C7CF7D8" w14:textId="77777777" w:rsidR="001770C2" w:rsidRDefault="001770C2" w:rsidP="001770C2">
      <w:pPr>
        <w:jc w:val="both"/>
      </w:pPr>
      <w:r>
        <w:t>Pravno savjetovanje.</w:t>
      </w:r>
    </w:p>
    <w:p w14:paraId="613D2642" w14:textId="77777777" w:rsidR="001770C2" w:rsidRDefault="001770C2" w:rsidP="001770C2">
      <w:pPr>
        <w:jc w:val="both"/>
      </w:pPr>
    </w:p>
    <w:p w14:paraId="01F19782" w14:textId="77777777" w:rsidR="001770C2" w:rsidRPr="00A26D97" w:rsidRDefault="001770C2" w:rsidP="001770C2">
      <w:pPr>
        <w:jc w:val="both"/>
        <w:rPr>
          <w:b/>
        </w:rPr>
      </w:pPr>
      <w:r w:rsidRPr="00A26D97">
        <w:rPr>
          <w:b/>
        </w:rPr>
        <w:t>3238 Računalne usluge</w:t>
      </w:r>
    </w:p>
    <w:p w14:paraId="2C4E0E6D" w14:textId="77777777" w:rsidR="001770C2" w:rsidRDefault="001770C2" w:rsidP="001770C2">
      <w:pPr>
        <w:jc w:val="both"/>
      </w:pPr>
      <w:r>
        <w:t xml:space="preserve">Povećanje rashoda po osnovi digitalizacije vođenja uredskog poslovanja eUred, za potrebe urudžbiranja i arhiviranja dokumentacije u tajništvu škole. </w:t>
      </w:r>
    </w:p>
    <w:p w14:paraId="498C27EB" w14:textId="4B0CB7FF" w:rsidR="001770C2" w:rsidRDefault="001770C2" w:rsidP="001770C2">
      <w:pPr>
        <w:jc w:val="both"/>
      </w:pPr>
    </w:p>
    <w:p w14:paraId="112951C2" w14:textId="285C9762" w:rsidR="0004447F" w:rsidRDefault="0004447F" w:rsidP="0004447F">
      <w:pPr>
        <w:jc w:val="both"/>
      </w:pPr>
      <w:r w:rsidRPr="0004447F">
        <w:rPr>
          <w:b/>
          <w:bCs/>
        </w:rPr>
        <w:t>329 Ostali nespomenuti rashodi poslovanja</w:t>
      </w:r>
    </w:p>
    <w:p w14:paraId="3125B37A" w14:textId="1A3D54DF" w:rsidR="0004447F" w:rsidRPr="00471292" w:rsidRDefault="0004447F" w:rsidP="0004447F">
      <w:pPr>
        <w:jc w:val="both"/>
      </w:pPr>
      <w:r>
        <w:t>I</w:t>
      </w:r>
      <w:r w:rsidRPr="00471292">
        <w:t xml:space="preserve">ndeks u odnosu na isto izvještajno razdoblje ove godine u odnosu na prošlu odnosi </w:t>
      </w:r>
      <w:r>
        <w:t>41,9</w:t>
      </w:r>
      <w:r w:rsidRPr="00471292">
        <w:t xml:space="preserve">%, iz razloga smanjenja većine rashoda za tekuću godinu. </w:t>
      </w:r>
    </w:p>
    <w:p w14:paraId="08C80E44" w14:textId="57456AE9" w:rsidR="0004447F" w:rsidRDefault="0004447F" w:rsidP="001770C2">
      <w:pPr>
        <w:jc w:val="both"/>
      </w:pPr>
    </w:p>
    <w:p w14:paraId="42C1C613" w14:textId="77777777" w:rsidR="001770C2" w:rsidRPr="00A26D97" w:rsidRDefault="001770C2" w:rsidP="001770C2">
      <w:pPr>
        <w:jc w:val="both"/>
        <w:rPr>
          <w:b/>
        </w:rPr>
      </w:pPr>
      <w:r w:rsidRPr="00A26D97">
        <w:rPr>
          <w:b/>
        </w:rPr>
        <w:t>3433 Zatezne kamate</w:t>
      </w:r>
    </w:p>
    <w:p w14:paraId="1ED8AAB6" w14:textId="2D3D5502" w:rsidR="001770C2" w:rsidRDefault="001770C2" w:rsidP="001770C2">
      <w:pPr>
        <w:jc w:val="both"/>
      </w:pPr>
      <w:r>
        <w:t>Kamate po osnovi sudskih presuda u 202</w:t>
      </w:r>
      <w:r w:rsidR="00225D1F">
        <w:t>2</w:t>
      </w:r>
      <w:r>
        <w:t>. godini nisu zabilježene u 2023. godini.</w:t>
      </w:r>
    </w:p>
    <w:p w14:paraId="24B2EE17" w14:textId="77777777" w:rsidR="001770C2" w:rsidRDefault="001770C2" w:rsidP="001770C2">
      <w:pPr>
        <w:jc w:val="both"/>
      </w:pPr>
    </w:p>
    <w:p w14:paraId="7F649F80" w14:textId="77777777" w:rsidR="001770C2" w:rsidRPr="00A26D97" w:rsidRDefault="001770C2" w:rsidP="001770C2">
      <w:pPr>
        <w:jc w:val="both"/>
        <w:rPr>
          <w:b/>
        </w:rPr>
      </w:pPr>
      <w:r w:rsidRPr="00A26D97">
        <w:rPr>
          <w:b/>
        </w:rPr>
        <w:t>3722 Naknade građanima i kućanstvima u naravi</w:t>
      </w:r>
    </w:p>
    <w:p w14:paraId="1B2B3DC7" w14:textId="7CCEF97B" w:rsidR="0004447F" w:rsidRPr="00471292" w:rsidRDefault="001770C2" w:rsidP="0004447F">
      <w:pPr>
        <w:jc w:val="both"/>
      </w:pPr>
      <w:r>
        <w:t>Sufinanciranje cijene prijevoza učenika u školu i iz škole, povećanje radi rasta cijena energenata.</w:t>
      </w:r>
      <w:r w:rsidR="0004447F">
        <w:t xml:space="preserve"> I</w:t>
      </w:r>
      <w:r w:rsidR="0004447F" w:rsidRPr="00471292">
        <w:t>ndeks u odnosu na isto izvještajno razdoblje ove godine u odnosu na prošlu iznosi 1</w:t>
      </w:r>
      <w:r w:rsidR="0004447F">
        <w:t>62,6</w:t>
      </w:r>
      <w:r w:rsidR="0004447F" w:rsidRPr="00471292">
        <w:t xml:space="preserve"> %, iz razloga povećanja troškova prijevoza, a sve uzrokovano inflacijom.</w:t>
      </w:r>
    </w:p>
    <w:p w14:paraId="60D88312" w14:textId="77777777" w:rsidR="0004447F" w:rsidRDefault="0004447F" w:rsidP="001770C2">
      <w:pPr>
        <w:jc w:val="both"/>
        <w:rPr>
          <w:b/>
        </w:rPr>
      </w:pPr>
    </w:p>
    <w:p w14:paraId="713EB1EF" w14:textId="1731C546" w:rsidR="001770C2" w:rsidRPr="00914649" w:rsidRDefault="001770C2" w:rsidP="001770C2">
      <w:pPr>
        <w:jc w:val="both"/>
        <w:rPr>
          <w:b/>
        </w:rPr>
      </w:pPr>
      <w:r w:rsidRPr="00914649">
        <w:rPr>
          <w:b/>
        </w:rPr>
        <w:t>19</w:t>
      </w:r>
      <w:r>
        <w:rPr>
          <w:b/>
        </w:rPr>
        <w:t xml:space="preserve"> Rashodi budućih razdoblja i nedospjela naplata prihoda</w:t>
      </w:r>
    </w:p>
    <w:p w14:paraId="0D3D2453" w14:textId="37C34B7C" w:rsidR="001770C2" w:rsidRDefault="001770C2" w:rsidP="001770C2">
      <w:pPr>
        <w:jc w:val="both"/>
      </w:pPr>
      <w:r>
        <w:t xml:space="preserve">Kontinuirani rashodi budućih razdoblja: plaće za zaposlene i naknada za nezapošljavanje osoba s invaliditetom za mjesec </w:t>
      </w:r>
      <w:r w:rsidR="00A62FDA">
        <w:t>l</w:t>
      </w:r>
      <w:r>
        <w:t>ipanj 202</w:t>
      </w:r>
      <w:r w:rsidR="00A62FDA">
        <w:t>4</w:t>
      </w:r>
      <w:r>
        <w:t>. godine koji će biti isplaćeni u srpnju 202</w:t>
      </w:r>
      <w:r w:rsidR="00A62FDA">
        <w:t>4</w:t>
      </w:r>
      <w:r>
        <w:t>. godine.</w:t>
      </w:r>
    </w:p>
    <w:p w14:paraId="7DA7396C" w14:textId="77777777" w:rsidR="001770C2" w:rsidRPr="006E5BBD" w:rsidRDefault="001770C2" w:rsidP="001770C2">
      <w:pPr>
        <w:jc w:val="both"/>
      </w:pPr>
    </w:p>
    <w:p w14:paraId="77CCBF1F" w14:textId="77777777" w:rsidR="0004447F" w:rsidRDefault="0004447F" w:rsidP="001770C2">
      <w:pPr>
        <w:jc w:val="center"/>
        <w:rPr>
          <w:b/>
        </w:rPr>
      </w:pPr>
    </w:p>
    <w:p w14:paraId="4A09A0B2" w14:textId="77777777" w:rsidR="0004447F" w:rsidRDefault="0004447F" w:rsidP="001770C2">
      <w:pPr>
        <w:jc w:val="center"/>
        <w:rPr>
          <w:b/>
        </w:rPr>
      </w:pPr>
    </w:p>
    <w:p w14:paraId="7583F836" w14:textId="77777777" w:rsidR="0004447F" w:rsidRDefault="0004447F" w:rsidP="001770C2">
      <w:pPr>
        <w:jc w:val="center"/>
        <w:rPr>
          <w:b/>
        </w:rPr>
      </w:pPr>
    </w:p>
    <w:p w14:paraId="4AE1C079" w14:textId="77777777" w:rsidR="0004447F" w:rsidRDefault="0004447F" w:rsidP="001770C2">
      <w:pPr>
        <w:jc w:val="center"/>
        <w:rPr>
          <w:b/>
        </w:rPr>
      </w:pPr>
    </w:p>
    <w:p w14:paraId="4266CD09" w14:textId="030229B5" w:rsidR="0004447F" w:rsidRDefault="0004447F" w:rsidP="001770C2">
      <w:pPr>
        <w:jc w:val="center"/>
        <w:rPr>
          <w:b/>
        </w:rPr>
      </w:pPr>
    </w:p>
    <w:p w14:paraId="0506B9F5" w14:textId="77777777" w:rsidR="0004447F" w:rsidRDefault="0004447F" w:rsidP="001770C2">
      <w:pPr>
        <w:jc w:val="center"/>
        <w:rPr>
          <w:b/>
        </w:rPr>
      </w:pPr>
    </w:p>
    <w:p w14:paraId="04ADAD6D" w14:textId="77777777" w:rsidR="0004447F" w:rsidRDefault="0004447F" w:rsidP="001770C2">
      <w:pPr>
        <w:jc w:val="center"/>
        <w:rPr>
          <w:b/>
        </w:rPr>
      </w:pPr>
    </w:p>
    <w:p w14:paraId="1352EA0F" w14:textId="15E2EC6B" w:rsidR="001770C2" w:rsidRDefault="001770C2" w:rsidP="001770C2">
      <w:pPr>
        <w:jc w:val="center"/>
        <w:rPr>
          <w:b/>
        </w:rPr>
      </w:pPr>
      <w:r>
        <w:rPr>
          <w:b/>
        </w:rPr>
        <w:t>Bilješke uz OBVEZE</w:t>
      </w:r>
    </w:p>
    <w:p w14:paraId="6EEA04CF" w14:textId="77777777" w:rsidR="001770C2" w:rsidRDefault="001770C2" w:rsidP="001770C2"/>
    <w:p w14:paraId="22C75E5B" w14:textId="77777777" w:rsidR="001770C2" w:rsidRDefault="001770C2" w:rsidP="001770C2"/>
    <w:p w14:paraId="44ADC780" w14:textId="59CB5A15" w:rsidR="0009523D" w:rsidRDefault="0009523D" w:rsidP="001770C2"/>
    <w:p w14:paraId="694BB6A3" w14:textId="77777777" w:rsidR="0009523D" w:rsidRDefault="0009523D" w:rsidP="001770C2"/>
    <w:p w14:paraId="7D2FC90F" w14:textId="77777777" w:rsidR="001770C2" w:rsidRDefault="001770C2" w:rsidP="001770C2">
      <w:pPr>
        <w:rPr>
          <w:b/>
        </w:rPr>
      </w:pPr>
      <w:r>
        <w:rPr>
          <w:b/>
        </w:rPr>
        <w:t>237 Obveze za naknade građanima i kućanstvima</w:t>
      </w:r>
    </w:p>
    <w:p w14:paraId="2D4132D2" w14:textId="77777777" w:rsidR="001770C2" w:rsidRPr="006E5BBD" w:rsidRDefault="001770C2" w:rsidP="001770C2">
      <w:r w:rsidRPr="006E5BBD">
        <w:t xml:space="preserve">Obveze </w:t>
      </w:r>
      <w:r>
        <w:t>prema prijevozniku za redovan prijevoz učenika u školu i iz škole.</w:t>
      </w:r>
      <w:r w:rsidRPr="006E5BBD">
        <w:t xml:space="preserve"> </w:t>
      </w:r>
    </w:p>
    <w:p w14:paraId="39476B32" w14:textId="77777777" w:rsidR="001770C2" w:rsidRDefault="001770C2" w:rsidP="001770C2"/>
    <w:p w14:paraId="03E82CE4" w14:textId="77777777" w:rsidR="001770C2" w:rsidRPr="00361BF6" w:rsidRDefault="001770C2" w:rsidP="001770C2">
      <w:pPr>
        <w:rPr>
          <w:b/>
        </w:rPr>
      </w:pPr>
      <w:r w:rsidRPr="00361BF6">
        <w:rPr>
          <w:b/>
        </w:rPr>
        <w:t>V009</w:t>
      </w:r>
      <w:r>
        <w:rPr>
          <w:b/>
        </w:rPr>
        <w:t xml:space="preserve"> Stanje nedospjelih obveza na kraju izvještajnog razdoblja</w:t>
      </w:r>
    </w:p>
    <w:p w14:paraId="7D0EE47E" w14:textId="77777777" w:rsidR="001770C2" w:rsidRDefault="001770C2" w:rsidP="001770C2">
      <w:pPr>
        <w:jc w:val="both"/>
      </w:pPr>
      <w:r>
        <w:t xml:space="preserve">Stanje nedospjelih obveza na kraju izvještajnog razdoblja najvećim se dijelom odnosi na obveze za zaposlene po osnovi plaća te naknada za prijevoz na posao i s posla za mjesec lipanj, koje će biti isplaćene u mjesecu srpnju. Preostali dio obveza odnosi se na tekuće obveze za materijalne i financijske rashode, s rokom dospijeća nakon datuma završetka izvještajnog razdoblja. </w:t>
      </w:r>
    </w:p>
    <w:p w14:paraId="3F60A26B" w14:textId="77777777" w:rsidR="001770C2" w:rsidRDefault="001770C2" w:rsidP="001770C2">
      <w:pPr>
        <w:rPr>
          <w:b/>
        </w:rPr>
      </w:pPr>
    </w:p>
    <w:p w14:paraId="7943CB65" w14:textId="18AA7158" w:rsidR="001770C2" w:rsidRDefault="001770C2" w:rsidP="001770C2">
      <w:pPr>
        <w:rPr>
          <w:b/>
        </w:rPr>
      </w:pPr>
    </w:p>
    <w:p w14:paraId="5DCB068C" w14:textId="50C710EF" w:rsidR="0009523D" w:rsidRDefault="0009523D" w:rsidP="001770C2">
      <w:pPr>
        <w:rPr>
          <w:b/>
        </w:rPr>
      </w:pPr>
    </w:p>
    <w:p w14:paraId="7FE18620" w14:textId="09E369A5" w:rsidR="0009523D" w:rsidRDefault="0009523D" w:rsidP="001770C2">
      <w:pPr>
        <w:rPr>
          <w:b/>
        </w:rPr>
      </w:pPr>
    </w:p>
    <w:p w14:paraId="7458A7B2" w14:textId="08263FD1" w:rsidR="0009523D" w:rsidRDefault="0009523D" w:rsidP="001770C2">
      <w:pPr>
        <w:rPr>
          <w:b/>
        </w:rPr>
      </w:pPr>
    </w:p>
    <w:p w14:paraId="3E6AFAFC" w14:textId="77777777" w:rsidR="0009523D" w:rsidRDefault="0009523D" w:rsidP="001770C2">
      <w:pPr>
        <w:rPr>
          <w:b/>
        </w:rPr>
      </w:pPr>
    </w:p>
    <w:p w14:paraId="38DECA71" w14:textId="306DCCCC" w:rsidR="001770C2" w:rsidRPr="00361BF6" w:rsidRDefault="001770C2" w:rsidP="001770C2">
      <w:pPr>
        <w:rPr>
          <w:color w:val="auto"/>
        </w:rPr>
      </w:pPr>
      <w:r w:rsidRPr="00361BF6">
        <w:rPr>
          <w:color w:val="auto"/>
        </w:rPr>
        <w:t xml:space="preserve">Svetvinčenat, </w:t>
      </w:r>
      <w:r w:rsidR="0009523D">
        <w:rPr>
          <w:color w:val="auto"/>
        </w:rPr>
        <w:t>09</w:t>
      </w:r>
      <w:r w:rsidRPr="00361BF6">
        <w:rPr>
          <w:color w:val="auto"/>
        </w:rPr>
        <w:t>. srpnja, 202</w:t>
      </w:r>
      <w:r w:rsidR="0009523D">
        <w:rPr>
          <w:color w:val="auto"/>
        </w:rPr>
        <w:t>4</w:t>
      </w:r>
      <w:r w:rsidRPr="00361BF6">
        <w:rPr>
          <w:color w:val="auto"/>
        </w:rPr>
        <w:t xml:space="preserve">.                                                                    </w:t>
      </w:r>
    </w:p>
    <w:p w14:paraId="5609287E" w14:textId="77777777" w:rsidR="001770C2" w:rsidRDefault="001770C2" w:rsidP="001770C2">
      <w:pPr>
        <w:jc w:val="both"/>
      </w:pPr>
      <w:r>
        <w:tab/>
        <w:t xml:space="preserve">          </w:t>
      </w:r>
    </w:p>
    <w:p w14:paraId="386342A4" w14:textId="77777777" w:rsidR="001770C2" w:rsidRDefault="001770C2" w:rsidP="001770C2">
      <w:pPr>
        <w:jc w:val="both"/>
        <w:rPr>
          <w:b/>
        </w:rPr>
      </w:pPr>
    </w:p>
    <w:p w14:paraId="53005163" w14:textId="77777777" w:rsidR="001770C2" w:rsidRDefault="001770C2" w:rsidP="001770C2">
      <w:pPr>
        <w:ind w:left="5664" w:firstLine="708"/>
        <w:jc w:val="both"/>
      </w:pPr>
      <w:r>
        <w:t xml:space="preserve">     Ravnateljica:</w:t>
      </w:r>
    </w:p>
    <w:p w14:paraId="4E3F2B90" w14:textId="77777777" w:rsidR="001770C2" w:rsidRDefault="001770C2" w:rsidP="001770C2">
      <w:pPr>
        <w:ind w:left="5664" w:firstLine="708"/>
        <w:jc w:val="both"/>
      </w:pPr>
    </w:p>
    <w:p w14:paraId="68772307" w14:textId="77777777" w:rsidR="001770C2" w:rsidRDefault="001770C2" w:rsidP="001770C2">
      <w:pPr>
        <w:ind w:left="4956" w:firstLine="708"/>
        <w:jc w:val="both"/>
      </w:pPr>
      <w:r>
        <w:t>____________________________</w:t>
      </w:r>
    </w:p>
    <w:p w14:paraId="3D87BD14" w14:textId="77777777" w:rsidR="001770C2" w:rsidRPr="00703C45" w:rsidRDefault="001770C2" w:rsidP="001770C2">
      <w:pPr>
        <w:jc w:val="both"/>
      </w:pP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Silvija Jeromela Obrovac, prof.</w:t>
      </w:r>
    </w:p>
    <w:p w14:paraId="1B6D7392" w14:textId="77777777" w:rsidR="001770C2" w:rsidRDefault="001770C2" w:rsidP="001770C2">
      <w:pPr>
        <w:jc w:val="both"/>
      </w:pPr>
      <w:r>
        <w:t xml:space="preserve">        </w:t>
      </w:r>
    </w:p>
    <w:p w14:paraId="73977580" w14:textId="77777777" w:rsidR="00171340" w:rsidRDefault="00171340"/>
    <w:sectPr w:rsidR="00171340" w:rsidSect="00A529AC">
      <w:pgSz w:w="11906" w:h="16838"/>
      <w:pgMar w:top="899" w:right="1417" w:bottom="899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C2"/>
    <w:rsid w:val="0004447F"/>
    <w:rsid w:val="0009523D"/>
    <w:rsid w:val="00171340"/>
    <w:rsid w:val="001770C2"/>
    <w:rsid w:val="00225D1F"/>
    <w:rsid w:val="004D7DF7"/>
    <w:rsid w:val="008E5D53"/>
    <w:rsid w:val="00A62FDA"/>
    <w:rsid w:val="00A97635"/>
    <w:rsid w:val="00B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D113"/>
  <w15:chartTrackingRefBased/>
  <w15:docId w15:val="{285758E4-5E5B-4E68-ACEF-802EE78E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C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Silvija Jeromela-Obrovac</cp:lastModifiedBy>
  <cp:revision>2</cp:revision>
  <dcterms:created xsi:type="dcterms:W3CDTF">2024-07-10T09:01:00Z</dcterms:created>
  <dcterms:modified xsi:type="dcterms:W3CDTF">2024-07-10T09:01:00Z</dcterms:modified>
</cp:coreProperties>
</file>